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045" w:rsidRPr="001E0045" w:rsidRDefault="001E0045" w:rsidP="001E0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C1C1C"/>
          <w:kern w:val="36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C1C1C"/>
          <w:kern w:val="36"/>
          <w:sz w:val="28"/>
          <w:szCs w:val="28"/>
          <w:lang w:eastAsia="ru-RU"/>
        </w:rPr>
        <w:t>Превентивные меры незамедлительного характера для защиты граждан в организациях торговли и общественного питания</w:t>
      </w:r>
    </w:p>
    <w:p w:rsidR="001E0045" w:rsidRPr="001E0045" w:rsidRDefault="001E0045" w:rsidP="001E0045">
      <w:pPr>
        <w:shd w:val="clear" w:color="auto" w:fill="FFFFFF"/>
        <w:spacing w:after="0" w:line="234" w:lineRule="atLeast"/>
        <w:rPr>
          <w:rFonts w:ascii="Open Sans" w:eastAsia="Times New Roman" w:hAnsi="Open Sans" w:cs="Arial"/>
          <w:color w:val="1D1B1B"/>
          <w:sz w:val="18"/>
          <w:szCs w:val="18"/>
          <w:lang w:eastAsia="ru-RU"/>
        </w:rPr>
      </w:pPr>
      <w:bookmarkStart w:id="0" w:name="more_photo"/>
      <w:r>
        <w:rPr>
          <w:rFonts w:ascii="Open Sans" w:eastAsia="Times New Roman" w:hAnsi="Open Sans" w:cs="Arial"/>
          <w:noProof/>
          <w:color w:val="157FC4"/>
          <w:sz w:val="18"/>
          <w:szCs w:val="18"/>
          <w:lang w:eastAsia="ru-RU"/>
        </w:rPr>
        <w:drawing>
          <wp:inline distT="0" distB="0" distL="0" distR="0">
            <wp:extent cx="2191385" cy="1581785"/>
            <wp:effectExtent l="19050" t="0" r="0" b="0"/>
            <wp:docPr id="1" name="Рисунок 1" descr="Превентивные меры незамедлительного характера для защиты граждан в организациях общественного питания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вентивные меры незамедлительного характера для защиты граждан в организациях общественного питания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center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b/>
          <w:bCs/>
          <w:color w:val="1D1B1B"/>
          <w:sz w:val="28"/>
          <w:szCs w:val="28"/>
          <w:lang w:eastAsia="ru-RU"/>
        </w:rPr>
        <w:t>Превентивные меры незамедлительного характера для защиты граждан в организациях торговли</w:t>
      </w: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b/>
          <w:bCs/>
          <w:i/>
          <w:iCs/>
          <w:color w:val="1D1B1B"/>
          <w:sz w:val="28"/>
          <w:szCs w:val="28"/>
          <w:lang w:eastAsia="ru-RU"/>
        </w:rPr>
        <w:t xml:space="preserve">Организациям торговли незамедлительно принять следующие меры: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1.       Обеспечить санитарные меры в соответствии с предписаниями и рекомендациями </w:t>
      </w:r>
      <w:proofErr w:type="spellStart"/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>Роспотребнадзора</w:t>
      </w:r>
      <w:proofErr w:type="spellEnd"/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, в том числе регулярно протирать дезинфицирующим раствором поверхности с наиболее интенсивным контактом рук потребителей – ручки тележек, дверные ручки и т.д.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2.       Организовать работу по минимизации очередей и скоплений покупателей. Постоянно предупреждать покупателей о необходимости соблюдать дистанцию минимум 1 метр друг от друга.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3.       Обеспечить постоянное наличие в торговом зале наиболее востребованных товаров. В случае повышения спроса на них обеспечить увеличение количества данных товаров в торговом зале и их выкладку на полки.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4.       Обеспечить усиленные товарные запасы наиболее востребованных товаров, учитывая имеющийся у торговых организаций опыт, местную специфику и рекомендации федеральных и местных властей. Усилить работу с поставщиками для планирования и обеспечения бесперебойных поставок товаров.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5.       </w:t>
      </w:r>
      <w:proofErr w:type="spellStart"/>
      <w:proofErr w:type="gramStart"/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>Интернет-магазинам</w:t>
      </w:r>
      <w:proofErr w:type="spellEnd"/>
      <w:proofErr w:type="gramEnd"/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 и сервисам доставки товаров потребителям принять меры по минимизации близкого контакта с покупателем.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6.       Торговым сетям и иным организациям торговли проработать вопрос о дистанционном получении заказов от потребителей с последующей выдачей укомплектованного заказа покупателю.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7.       Усилить работу с персоналом в целях выполнения указанных мер, а также в целях недопущения к работе лиц, имеющих признаки респираторных заболеваний, повышенной температуры тела и вернувшихся в течение </w:t>
      </w: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lastRenderedPageBreak/>
        <w:t xml:space="preserve">последних 2-х недель из стран с высоким уровнем заболеваний </w:t>
      </w:r>
      <w:proofErr w:type="spellStart"/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>коронавирусом</w:t>
      </w:r>
      <w:proofErr w:type="spellEnd"/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. </w:t>
      </w:r>
    </w:p>
    <w:p w:rsidR="001E0045" w:rsidRPr="001E0045" w:rsidRDefault="001E0045" w:rsidP="001E0045">
      <w:pPr>
        <w:rPr>
          <w:rFonts w:ascii="Times New Roman" w:hAnsi="Times New Roman" w:cs="Times New Roman"/>
          <w:sz w:val="28"/>
          <w:szCs w:val="28"/>
        </w:rPr>
      </w:pP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center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b/>
          <w:bCs/>
          <w:color w:val="1D1B1B"/>
          <w:sz w:val="28"/>
          <w:szCs w:val="28"/>
          <w:lang w:eastAsia="ru-RU"/>
        </w:rPr>
        <w:t>Превентивные меры незамедлительного характера для защиты граждан в организациях общественного питания</w:t>
      </w: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b/>
          <w:bCs/>
          <w:i/>
          <w:iCs/>
          <w:color w:val="1D1B1B"/>
          <w:sz w:val="28"/>
          <w:szCs w:val="28"/>
          <w:lang w:eastAsia="ru-RU"/>
        </w:rPr>
        <w:t xml:space="preserve">Организациям общественного питания незамедлительно принять следующие меры: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1.            Обеспечить расстановку столов, стульев и иного инвентаря таким образом, чтобы расстояние между посетителями было не менее 1 метра.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Барам, кафе, ресторанам, иным предприятиям общественного питания и </w:t>
      </w:r>
      <w:proofErr w:type="spellStart"/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>досугового</w:t>
      </w:r>
      <w:proofErr w:type="spellEnd"/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 характера, предусматривающим тесное размещение посетителей, организовать работу таким образом, чтобы обеспечить расстояние между посетителями не менее 1 метра.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2.            Обеспечить допуск посетителей в зал обслуживания только после мытья рук с мылом, а также с обработкой кожными дезинфицирующими средствами (в том числе антисептическими средствами на основе изопропилового и/или этилового спирта).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3.            Уточнять у посетителей на предмет их заболеваний простудными и респираторными заболеваниями и не допускать таких лиц в зал обслуживания, как и лиц с очевидными признаками респираторных заболеваний.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4.            Усилить работу с персоналом в целях выполнения указанных мер, а также в целях недопущения к работе лиц, имеющих признаки респираторных заболеваний, повышенную температуру тела, а также вернувшихся в течение последних 2-х недель из стран с высоким уровнем заболеваний </w:t>
      </w:r>
      <w:proofErr w:type="spellStart"/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>коронавирусом</w:t>
      </w:r>
      <w:proofErr w:type="spellEnd"/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.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5.            Настоятельно рекомендовать посетителям старше 60 лет воздержаться от посещения заведения общественного питания.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</w:pPr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6.            Выполнять рекомендации и предписания </w:t>
      </w:r>
      <w:proofErr w:type="spellStart"/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>Роспотребнадзора</w:t>
      </w:r>
      <w:proofErr w:type="spellEnd"/>
      <w:r w:rsidRPr="001E0045">
        <w:rPr>
          <w:rFonts w:ascii="Times New Roman" w:eastAsia="Times New Roman" w:hAnsi="Times New Roman" w:cs="Times New Roman"/>
          <w:color w:val="1D1B1B"/>
          <w:sz w:val="28"/>
          <w:szCs w:val="28"/>
          <w:lang w:eastAsia="ru-RU"/>
        </w:rPr>
        <w:t xml:space="preserve"> по дезинфекции помещений и инвентаря. </w:t>
      </w:r>
    </w:p>
    <w:p w:rsidR="001E0045" w:rsidRPr="001E0045" w:rsidRDefault="001E0045" w:rsidP="001E0045">
      <w:pPr>
        <w:shd w:val="clear" w:color="auto" w:fill="FFFFFF"/>
        <w:spacing w:before="100" w:beforeAutospacing="1" w:after="100" w:afterAutospacing="1" w:line="234" w:lineRule="atLeast"/>
        <w:jc w:val="both"/>
        <w:rPr>
          <w:rFonts w:ascii="Open Sans" w:eastAsia="Times New Roman" w:hAnsi="Open Sans" w:cs="Arial"/>
          <w:color w:val="1D1B1B"/>
          <w:sz w:val="18"/>
          <w:szCs w:val="18"/>
          <w:lang w:eastAsia="ru-RU"/>
        </w:rPr>
      </w:pPr>
    </w:p>
    <w:p w:rsidR="00043C6E" w:rsidRDefault="00043C6E"/>
    <w:sectPr w:rsidR="00043C6E" w:rsidSect="00043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E0045"/>
    <w:rsid w:val="00043C6E"/>
    <w:rsid w:val="001E0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6E"/>
  </w:style>
  <w:style w:type="paragraph" w:styleId="1">
    <w:name w:val="heading 1"/>
    <w:basedOn w:val="a"/>
    <w:link w:val="10"/>
    <w:uiPriority w:val="9"/>
    <w:qFormat/>
    <w:rsid w:val="001E0045"/>
    <w:pPr>
      <w:spacing w:after="0" w:line="240" w:lineRule="auto"/>
      <w:outlineLvl w:val="0"/>
    </w:pPr>
    <w:rPr>
      <w:rFonts w:ascii="Open Sans" w:eastAsia="Times New Roman" w:hAnsi="Open Sans" w:cs="Times New Roman"/>
      <w:kern w:val="36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045"/>
    <w:rPr>
      <w:rFonts w:ascii="Open Sans" w:eastAsia="Times New Roman" w:hAnsi="Open Sans" w:cs="Times New Roman"/>
      <w:kern w:val="36"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1E004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1E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0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3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12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44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25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eorgievsk.ru/upload/iblock/e8b/31d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2857</Characters>
  <Application>Microsoft Office Word</Application>
  <DocSecurity>0</DocSecurity>
  <Lines>23</Lines>
  <Paragraphs>6</Paragraphs>
  <ScaleCrop>false</ScaleCrop>
  <Company>Microsoft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1</cp:revision>
  <dcterms:created xsi:type="dcterms:W3CDTF">2020-03-18T11:25:00Z</dcterms:created>
  <dcterms:modified xsi:type="dcterms:W3CDTF">2020-03-18T11:27:00Z</dcterms:modified>
</cp:coreProperties>
</file>