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62F" w:rsidRPr="007179E9" w:rsidRDefault="00B91C3D" w:rsidP="00396242">
      <w:pPr>
        <w:tabs>
          <w:tab w:val="left" w:pos="3969"/>
          <w:tab w:val="left" w:pos="13892"/>
        </w:tabs>
        <w:jc w:val="center"/>
        <w:rPr>
          <w:b/>
          <w:sz w:val="28"/>
          <w:szCs w:val="28"/>
          <w:u w:val="single"/>
        </w:rPr>
      </w:pPr>
      <w:r w:rsidRPr="007179E9">
        <w:rPr>
          <w:b/>
          <w:sz w:val="28"/>
          <w:szCs w:val="28"/>
          <w:u w:val="single"/>
        </w:rPr>
        <w:t xml:space="preserve">Федеральные и региональные </w:t>
      </w:r>
      <w:r w:rsidR="00C23347" w:rsidRPr="007179E9">
        <w:rPr>
          <w:b/>
          <w:sz w:val="28"/>
          <w:szCs w:val="28"/>
          <w:u w:val="single"/>
        </w:rPr>
        <w:t>м</w:t>
      </w:r>
      <w:r w:rsidR="003578EA" w:rsidRPr="007179E9">
        <w:rPr>
          <w:b/>
          <w:sz w:val="28"/>
          <w:szCs w:val="28"/>
          <w:u w:val="single"/>
        </w:rPr>
        <w:t>еры поддержки малого и среднего бизнеса для преодоления последствий новой коронавирусной инфекции</w:t>
      </w:r>
    </w:p>
    <w:p w:rsidR="0043137A" w:rsidRPr="007179E9" w:rsidRDefault="0043137A" w:rsidP="00396242">
      <w:pPr>
        <w:tabs>
          <w:tab w:val="left" w:pos="3969"/>
          <w:tab w:val="left" w:pos="13892"/>
        </w:tabs>
        <w:jc w:val="center"/>
        <w:rPr>
          <w:b/>
          <w:u w:val="single"/>
        </w:rPr>
      </w:pPr>
    </w:p>
    <w:p w:rsidR="000B5349" w:rsidRPr="007179E9" w:rsidRDefault="000B5349" w:rsidP="00396242"/>
    <w:tbl>
      <w:tblPr>
        <w:tblStyle w:val="a3"/>
        <w:tblW w:w="15422" w:type="dxa"/>
        <w:tblInd w:w="-289" w:type="dxa"/>
        <w:tblLook w:val="04A0" w:firstRow="1" w:lastRow="0" w:firstColumn="1" w:lastColumn="0" w:noHBand="0" w:noVBand="1"/>
      </w:tblPr>
      <w:tblGrid>
        <w:gridCol w:w="2373"/>
        <w:gridCol w:w="6198"/>
        <w:gridCol w:w="1783"/>
        <w:gridCol w:w="2518"/>
        <w:gridCol w:w="2550"/>
      </w:tblGrid>
      <w:tr w:rsidR="00094BA3" w:rsidRPr="007179E9" w:rsidTr="00D03242">
        <w:tc>
          <w:tcPr>
            <w:tcW w:w="2373" w:type="dxa"/>
          </w:tcPr>
          <w:p w:rsidR="00BB1199" w:rsidRPr="007179E9" w:rsidRDefault="00BB1199" w:rsidP="00C23347">
            <w:pPr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Меры поддержки</w:t>
            </w:r>
          </w:p>
        </w:tc>
        <w:tc>
          <w:tcPr>
            <w:tcW w:w="6416" w:type="dxa"/>
          </w:tcPr>
          <w:p w:rsidR="00BB1199" w:rsidRPr="007179E9" w:rsidRDefault="00BB1199" w:rsidP="00C23347">
            <w:pPr>
              <w:jc w:val="center"/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Комментарий и условия применения</w:t>
            </w:r>
          </w:p>
          <w:p w:rsidR="00BB1199" w:rsidRPr="007179E9" w:rsidRDefault="00BB1199" w:rsidP="00C2334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</w:tcPr>
          <w:p w:rsidR="00BB1199" w:rsidRPr="007179E9" w:rsidRDefault="00BB1199" w:rsidP="00C23347">
            <w:pPr>
              <w:jc w:val="center"/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Сроки действия меры</w:t>
            </w:r>
          </w:p>
        </w:tc>
        <w:tc>
          <w:tcPr>
            <w:tcW w:w="2518" w:type="dxa"/>
          </w:tcPr>
          <w:p w:rsidR="00BB1199" w:rsidRPr="007179E9" w:rsidRDefault="00BB1199" w:rsidP="00C23347">
            <w:pPr>
              <w:jc w:val="center"/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На кого распространяется</w:t>
            </w:r>
          </w:p>
        </w:tc>
        <w:tc>
          <w:tcPr>
            <w:tcW w:w="2575" w:type="dxa"/>
          </w:tcPr>
          <w:p w:rsidR="00BB1199" w:rsidRPr="007179E9" w:rsidRDefault="00BB1199" w:rsidP="00C23347">
            <w:pPr>
              <w:jc w:val="center"/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НПА</w:t>
            </w:r>
            <w:r w:rsidR="007F0777" w:rsidRPr="007179E9">
              <w:rPr>
                <w:b/>
                <w:bCs/>
                <w:sz w:val="24"/>
                <w:szCs w:val="24"/>
                <w:lang w:val="en-US"/>
              </w:rPr>
              <w:t>/</w:t>
            </w:r>
            <w:r w:rsidR="007F0777" w:rsidRPr="007179E9">
              <w:rPr>
                <w:b/>
                <w:bCs/>
                <w:sz w:val="24"/>
                <w:szCs w:val="24"/>
              </w:rPr>
              <w:t>Документы</w:t>
            </w:r>
          </w:p>
        </w:tc>
      </w:tr>
      <w:tr w:rsidR="00094BA3" w:rsidRPr="007179E9" w:rsidTr="00D03242">
        <w:tc>
          <w:tcPr>
            <w:tcW w:w="2373" w:type="dxa"/>
            <w:vMerge w:val="restart"/>
          </w:tcPr>
          <w:p w:rsidR="0043137A" w:rsidRPr="007179E9" w:rsidRDefault="0043137A" w:rsidP="00C23347">
            <w:pPr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Продление сроков уплаты налогов и страховых взносов</w:t>
            </w:r>
          </w:p>
        </w:tc>
        <w:tc>
          <w:tcPr>
            <w:tcW w:w="6416" w:type="dxa"/>
          </w:tcPr>
          <w:p w:rsidR="0043137A" w:rsidRPr="007179E9" w:rsidRDefault="0043137A" w:rsidP="00C23347">
            <w:pPr>
              <w:tabs>
                <w:tab w:val="left" w:pos="2202"/>
              </w:tabs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продление срока уплаты налога на прибыль, УСН, ЕСХН за 2019 год;</w:t>
            </w:r>
          </w:p>
          <w:p w:rsidR="0043137A" w:rsidRPr="007179E9" w:rsidRDefault="0043137A" w:rsidP="00C23347">
            <w:pPr>
              <w:tabs>
                <w:tab w:val="left" w:pos="2202"/>
              </w:tabs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- продление срока уплаты налогов (авансовых платежей по налогу), за исключением НДС и НДФЛ, за отчетные периоды, приходящиеся на 1 квартал 2020 года;</w:t>
            </w:r>
          </w:p>
          <w:p w:rsidR="0043137A" w:rsidRPr="007179E9" w:rsidRDefault="0043137A" w:rsidP="00C23347">
            <w:pPr>
              <w:tabs>
                <w:tab w:val="left" w:pos="2202"/>
              </w:tabs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43137A" w:rsidRPr="007179E9" w:rsidRDefault="0043137A" w:rsidP="00C23347">
            <w:pPr>
              <w:jc w:val="center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на 6 месяцев</w:t>
            </w:r>
          </w:p>
        </w:tc>
        <w:tc>
          <w:tcPr>
            <w:tcW w:w="2518" w:type="dxa"/>
            <w:vMerge w:val="restart"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для организаций </w:t>
            </w:r>
            <w:r w:rsidRPr="007179E9">
              <w:rPr>
                <w:sz w:val="24"/>
                <w:szCs w:val="24"/>
              </w:rPr>
              <w:br/>
              <w:t>и ИП, включенных по состоянию на 01.03.2020 в реестр МСП, ведущих деятельность в наиболее пострадавших отраслях</w:t>
            </w:r>
          </w:p>
        </w:tc>
        <w:tc>
          <w:tcPr>
            <w:tcW w:w="2575" w:type="dxa"/>
            <w:vMerge w:val="restart"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Постановление Правительства Российской Федерации от 02.04.2020 № 409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О мерах по обеспечению устойчивого развития экономики</w:t>
            </w:r>
            <w:r w:rsidR="00C23347" w:rsidRPr="007179E9">
              <w:rPr>
                <w:sz w:val="24"/>
                <w:szCs w:val="24"/>
              </w:rPr>
              <w:t>»</w:t>
            </w:r>
          </w:p>
          <w:p w:rsidR="0043137A" w:rsidRPr="007179E9" w:rsidRDefault="0043137A" w:rsidP="00C23347">
            <w:pPr>
              <w:pStyle w:val="1"/>
              <w:spacing w:before="0" w:beforeAutospacing="0" w:after="144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094BA3" w:rsidRPr="007179E9" w:rsidTr="00D03242">
        <w:tc>
          <w:tcPr>
            <w:tcW w:w="2373" w:type="dxa"/>
            <w:vMerge/>
          </w:tcPr>
          <w:p w:rsidR="0043137A" w:rsidRPr="007179E9" w:rsidRDefault="0043137A" w:rsidP="00C2334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продление срока уплаты налогов (авансовых платежей по налогу), за исключением НДС и НДФЛ, за отчетные периоды, приходящиеся на полугодие (2 квартал) 2020 года.</w:t>
            </w:r>
          </w:p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43137A" w:rsidRPr="007179E9" w:rsidRDefault="0043137A" w:rsidP="00C23347">
            <w:pPr>
              <w:jc w:val="center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на 4 месяца</w:t>
            </w:r>
          </w:p>
        </w:tc>
        <w:tc>
          <w:tcPr>
            <w:tcW w:w="2518" w:type="dxa"/>
            <w:vMerge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vMerge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</w:tr>
      <w:tr w:rsidR="00094BA3" w:rsidRPr="007179E9" w:rsidTr="00D03242">
        <w:tc>
          <w:tcPr>
            <w:tcW w:w="2373" w:type="dxa"/>
            <w:vMerge/>
          </w:tcPr>
          <w:p w:rsidR="0043137A" w:rsidRPr="007179E9" w:rsidRDefault="0043137A" w:rsidP="00C2334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продление сроков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первый квартал 2020 года</w:t>
            </w:r>
          </w:p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43137A" w:rsidRPr="007179E9" w:rsidRDefault="0043137A" w:rsidP="00C23347">
            <w:pPr>
              <w:jc w:val="center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до 30 октября 2020 года;</w:t>
            </w:r>
          </w:p>
        </w:tc>
        <w:tc>
          <w:tcPr>
            <w:tcW w:w="2518" w:type="dxa"/>
            <w:vMerge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vMerge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</w:tr>
      <w:tr w:rsidR="00094BA3" w:rsidRPr="007179E9" w:rsidTr="00D03242">
        <w:tc>
          <w:tcPr>
            <w:tcW w:w="2373" w:type="dxa"/>
            <w:vMerge/>
          </w:tcPr>
          <w:p w:rsidR="0043137A" w:rsidRPr="007179E9" w:rsidRDefault="0043137A" w:rsidP="00C2334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продление сроков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второй квартал 2020 года</w:t>
            </w:r>
          </w:p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43137A" w:rsidRPr="007179E9" w:rsidRDefault="0043137A" w:rsidP="00C23347">
            <w:pPr>
              <w:jc w:val="center"/>
              <w:rPr>
                <w:sz w:val="24"/>
                <w:szCs w:val="24"/>
                <w:lang w:val="en-US"/>
              </w:rPr>
            </w:pPr>
            <w:r w:rsidRPr="007179E9">
              <w:rPr>
                <w:sz w:val="24"/>
                <w:szCs w:val="24"/>
              </w:rPr>
              <w:t>до 30 декабря 2020 года.</w:t>
            </w:r>
          </w:p>
        </w:tc>
        <w:tc>
          <w:tcPr>
            <w:tcW w:w="2518" w:type="dxa"/>
            <w:vMerge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vMerge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</w:tr>
      <w:tr w:rsidR="00094BA3" w:rsidRPr="007179E9" w:rsidTr="00D03242">
        <w:tc>
          <w:tcPr>
            <w:tcW w:w="2373" w:type="dxa"/>
            <w:vMerge/>
          </w:tcPr>
          <w:p w:rsidR="0043137A" w:rsidRPr="007179E9" w:rsidRDefault="0043137A" w:rsidP="00C2334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продление сроков уплаты НДФЛ за 2019 год в соответствии с п.6 ст.227 Кодекса (для ИП);</w:t>
            </w:r>
          </w:p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43137A" w:rsidRPr="007179E9" w:rsidRDefault="0043137A" w:rsidP="00C23347">
            <w:pPr>
              <w:jc w:val="center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на 3 месяца</w:t>
            </w:r>
          </w:p>
        </w:tc>
        <w:tc>
          <w:tcPr>
            <w:tcW w:w="2518" w:type="dxa"/>
            <w:vMerge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vMerge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</w:tr>
      <w:tr w:rsidR="00094BA3" w:rsidRPr="007179E9" w:rsidTr="00D03242">
        <w:trPr>
          <w:trHeight w:val="843"/>
        </w:trPr>
        <w:tc>
          <w:tcPr>
            <w:tcW w:w="2373" w:type="dxa"/>
            <w:vMerge/>
          </w:tcPr>
          <w:p w:rsidR="0043137A" w:rsidRPr="007179E9" w:rsidRDefault="0043137A" w:rsidP="00C2334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продление срока уплаты страховых взносов за март-май 2020 года;</w:t>
            </w:r>
          </w:p>
        </w:tc>
        <w:tc>
          <w:tcPr>
            <w:tcW w:w="1540" w:type="dxa"/>
          </w:tcPr>
          <w:p w:rsidR="0043137A" w:rsidRPr="007179E9" w:rsidRDefault="0043137A" w:rsidP="00C23347">
            <w:pPr>
              <w:jc w:val="center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на 6 месяцев</w:t>
            </w:r>
          </w:p>
        </w:tc>
        <w:tc>
          <w:tcPr>
            <w:tcW w:w="2518" w:type="dxa"/>
            <w:vMerge w:val="restart"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для </w:t>
            </w:r>
            <w:r w:rsidR="00A70553" w:rsidRPr="007179E9">
              <w:rPr>
                <w:sz w:val="24"/>
                <w:szCs w:val="24"/>
              </w:rPr>
              <w:t>субъектов МСП</w:t>
            </w:r>
            <w:r w:rsidRPr="007179E9">
              <w:rPr>
                <w:sz w:val="24"/>
                <w:szCs w:val="24"/>
              </w:rPr>
              <w:t xml:space="preserve">, ведущих деятельность в </w:t>
            </w:r>
            <w:r w:rsidRPr="007179E9">
              <w:rPr>
                <w:sz w:val="24"/>
                <w:szCs w:val="24"/>
              </w:rPr>
              <w:lastRenderedPageBreak/>
              <w:t>наиболее пострадавших отраслях</w:t>
            </w:r>
          </w:p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vMerge w:val="restart"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lastRenderedPageBreak/>
              <w:t xml:space="preserve">Постановление Правительства Российской </w:t>
            </w:r>
            <w:r w:rsidRPr="007179E9">
              <w:rPr>
                <w:sz w:val="24"/>
                <w:szCs w:val="24"/>
              </w:rPr>
              <w:lastRenderedPageBreak/>
              <w:t xml:space="preserve">Федерации от 02.04.2020 № 409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О мерах по обеспечению устойчивого развития экономики</w:t>
            </w:r>
            <w:r w:rsidR="00C23347" w:rsidRPr="007179E9">
              <w:rPr>
                <w:sz w:val="24"/>
                <w:szCs w:val="24"/>
              </w:rPr>
              <w:t>»</w:t>
            </w:r>
          </w:p>
          <w:p w:rsidR="0043137A" w:rsidRPr="007179E9" w:rsidRDefault="0043137A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94BA3" w:rsidRPr="007179E9" w:rsidTr="00D03242">
        <w:trPr>
          <w:trHeight w:val="1326"/>
        </w:trPr>
        <w:tc>
          <w:tcPr>
            <w:tcW w:w="2373" w:type="dxa"/>
            <w:vMerge/>
          </w:tcPr>
          <w:p w:rsidR="0043137A" w:rsidRPr="007179E9" w:rsidRDefault="0043137A" w:rsidP="00C2334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  <w:vMerge w:val="restart"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продление срока уплаты страховых взносов за июнь и июль 2020 года и страховых взносов, исчисленных с суммы дохода ИП, превышающей 300 000 рублей, подлежащих уплате не позднее 1 июля 2020 года;</w:t>
            </w:r>
          </w:p>
        </w:tc>
        <w:tc>
          <w:tcPr>
            <w:tcW w:w="1540" w:type="dxa"/>
            <w:vMerge w:val="restart"/>
          </w:tcPr>
          <w:p w:rsidR="0043137A" w:rsidRPr="007179E9" w:rsidRDefault="0043137A" w:rsidP="00C23347">
            <w:pPr>
              <w:jc w:val="center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на 4 месяца</w:t>
            </w:r>
          </w:p>
        </w:tc>
        <w:tc>
          <w:tcPr>
            <w:tcW w:w="2518" w:type="dxa"/>
            <w:vMerge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vMerge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</w:tr>
      <w:tr w:rsidR="00094BA3" w:rsidRPr="007179E9" w:rsidTr="00D03242">
        <w:trPr>
          <w:trHeight w:val="5438"/>
        </w:trPr>
        <w:tc>
          <w:tcPr>
            <w:tcW w:w="2373" w:type="dxa"/>
            <w:vMerge/>
          </w:tcPr>
          <w:p w:rsidR="0043137A" w:rsidRPr="007179E9" w:rsidRDefault="0043137A" w:rsidP="00C2334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  <w:vMerge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43137A" w:rsidRPr="007179E9" w:rsidRDefault="0043137A" w:rsidP="00C233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8" w:type="dxa"/>
          </w:tcPr>
          <w:p w:rsidR="0043137A" w:rsidRPr="007179E9" w:rsidRDefault="00436951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в</w:t>
            </w:r>
            <w:r w:rsidR="0043137A" w:rsidRPr="007179E9">
              <w:rPr>
                <w:sz w:val="24"/>
                <w:szCs w:val="24"/>
              </w:rPr>
              <w:t xml:space="preserve"> соответствии с поручением Президента Российской Федерации 15 апреля 2020 г. данная мера будет распространена на все субъекты МСП, наиболее пострадавших отраслей российской экономики </w:t>
            </w:r>
          </w:p>
        </w:tc>
        <w:tc>
          <w:tcPr>
            <w:tcW w:w="2575" w:type="dxa"/>
          </w:tcPr>
          <w:p w:rsidR="0043137A" w:rsidRPr="007179E9" w:rsidRDefault="0043137A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будет принято до 30 апреля 2020 г. в соответствии с планом дополнительных мероприятий (действий) по обеспечению устойчивого развития экономики в условиях ухудшения ситуации в связи с распространением новой коронавирусной инфекции (Одобрен на заседании Правительства Российской Федерации 16 апреля 2020 г., протокол № 13, раздел </w:t>
            </w:r>
            <w:r w:rsidRPr="007179E9"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) </w:t>
            </w:r>
          </w:p>
        </w:tc>
      </w:tr>
      <w:tr w:rsidR="00094BA3" w:rsidRPr="007179E9" w:rsidTr="00D03242">
        <w:tc>
          <w:tcPr>
            <w:tcW w:w="2373" w:type="dxa"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Реструктуризация налоговых платежей</w:t>
            </w:r>
          </w:p>
          <w:p w:rsidR="00597323" w:rsidRPr="007179E9" w:rsidRDefault="00597323" w:rsidP="00C2334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:rsidR="00597323" w:rsidRPr="007179E9" w:rsidRDefault="00597323" w:rsidP="00C23347">
            <w:pPr>
              <w:pStyle w:val="a4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Реструктуризация для субъектов малого и среднего предпринимательства наиболее пострадавших в связи с распространением новой коронавирусной̆ инфекции отраслей </w:t>
            </w:r>
            <w:r w:rsidR="00C23347" w:rsidRPr="007179E9">
              <w:rPr>
                <w:sz w:val="24"/>
                <w:szCs w:val="24"/>
              </w:rPr>
              <w:t>Российской</w:t>
            </w:r>
            <w:r w:rsidRPr="007179E9">
              <w:rPr>
                <w:sz w:val="24"/>
                <w:szCs w:val="24"/>
              </w:rPr>
              <w:t xml:space="preserve"> экономики налоговых платеже</w:t>
            </w:r>
            <w:r w:rsidR="00C23347" w:rsidRPr="007179E9">
              <w:rPr>
                <w:sz w:val="24"/>
                <w:szCs w:val="24"/>
              </w:rPr>
              <w:t>й</w:t>
            </w:r>
            <w:r w:rsidRPr="007179E9">
              <w:rPr>
                <w:sz w:val="24"/>
                <w:szCs w:val="24"/>
              </w:rPr>
              <w:t>, сформировавшихся</w:t>
            </w:r>
            <w:r w:rsidR="00C23347" w:rsidRPr="007179E9">
              <w:rPr>
                <w:sz w:val="24"/>
                <w:szCs w:val="24"/>
              </w:rPr>
              <w:t xml:space="preserve"> </w:t>
            </w:r>
            <w:r w:rsidRPr="007179E9">
              <w:rPr>
                <w:sz w:val="24"/>
                <w:szCs w:val="24"/>
              </w:rPr>
              <w:t>в период предоставления им 6-</w:t>
            </w:r>
            <w:r w:rsidRPr="007179E9">
              <w:rPr>
                <w:sz w:val="24"/>
                <w:szCs w:val="24"/>
              </w:rPr>
              <w:lastRenderedPageBreak/>
              <w:t xml:space="preserve">месячной отсрочки, сроком на один год (с 1 октября 2020 г. по 1 октября 2021 г.) ежемесячно равными долями </w:t>
            </w: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lastRenderedPageBreak/>
              <w:t>До 1 октября 2021 г.</w:t>
            </w:r>
          </w:p>
        </w:tc>
        <w:tc>
          <w:tcPr>
            <w:tcW w:w="2518" w:type="dxa"/>
          </w:tcPr>
          <w:p w:rsidR="00597323" w:rsidRPr="007179E9" w:rsidRDefault="001B0B11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с</w:t>
            </w:r>
            <w:r w:rsidR="00597323" w:rsidRPr="007179E9">
              <w:rPr>
                <w:sz w:val="24"/>
                <w:szCs w:val="24"/>
              </w:rPr>
              <w:t xml:space="preserve">убъекты малого и среднего предпринимательства, </w:t>
            </w:r>
          </w:p>
          <w:p w:rsidR="00597323" w:rsidRPr="007179E9" w:rsidRDefault="0059732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ведущих деятельность в </w:t>
            </w:r>
            <w:r w:rsidRPr="007179E9">
              <w:rPr>
                <w:sz w:val="24"/>
                <w:szCs w:val="24"/>
              </w:rPr>
              <w:lastRenderedPageBreak/>
              <w:t>наиболее пострадавших отраслях</w:t>
            </w:r>
          </w:p>
        </w:tc>
        <w:tc>
          <w:tcPr>
            <w:tcW w:w="2575" w:type="dxa"/>
          </w:tcPr>
          <w:p w:rsidR="001D1F6F" w:rsidRPr="007179E9" w:rsidRDefault="001D1F6F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 xml:space="preserve">План дополнительных мероприятий (действий) по обеспечению устойчивого развития </w:t>
            </w: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 xml:space="preserve">экономики в условиях ухудшения ситуации в связи с распространением новой коронавирусной инфекции (Одобрен на заседании Правительства 16 апреля 2020 г., протокол № 13) </w:t>
            </w:r>
          </w:p>
          <w:p w:rsidR="00597323" w:rsidRPr="007179E9" w:rsidRDefault="0059732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Постановление Правительства Российской Федерации будет принято до 30 апреля 2020 г.</w:t>
            </w:r>
          </w:p>
        </w:tc>
      </w:tr>
      <w:tr w:rsidR="00094BA3" w:rsidRPr="007179E9" w:rsidTr="00D03242">
        <w:tc>
          <w:tcPr>
            <w:tcW w:w="2373" w:type="dxa"/>
            <w:vMerge w:val="restart"/>
          </w:tcPr>
          <w:p w:rsidR="00597323" w:rsidRPr="007179E9" w:rsidRDefault="00597323" w:rsidP="00C23347">
            <w:pPr>
              <w:pStyle w:val="a4"/>
              <w:spacing w:before="0" w:beforeAutospacing="0" w:after="150" w:afterAutospacing="0"/>
              <w:rPr>
                <w:b/>
                <w:bCs/>
                <w:sz w:val="24"/>
                <w:szCs w:val="24"/>
                <w:lang w:val="en-US"/>
              </w:rPr>
            </w:pPr>
            <w:r w:rsidRPr="007179E9">
              <w:rPr>
                <w:b/>
                <w:bCs/>
                <w:sz w:val="24"/>
                <w:szCs w:val="24"/>
              </w:rPr>
              <w:lastRenderedPageBreak/>
              <w:t>Продление срока предоставления отчетности</w:t>
            </w:r>
            <w:r w:rsidRPr="007179E9">
              <w:rPr>
                <w:b/>
                <w:bCs/>
                <w:sz w:val="24"/>
                <w:szCs w:val="24"/>
                <w:lang w:val="en-US"/>
              </w:rPr>
              <w:t>*</w:t>
            </w:r>
          </w:p>
        </w:tc>
        <w:tc>
          <w:tcPr>
            <w:tcW w:w="6416" w:type="dxa"/>
          </w:tcPr>
          <w:p w:rsidR="00597323" w:rsidRPr="007179E9" w:rsidRDefault="00597323" w:rsidP="00C23347">
            <w:pPr>
              <w:rPr>
                <w:bCs/>
                <w:sz w:val="24"/>
                <w:szCs w:val="24"/>
              </w:rPr>
            </w:pPr>
            <w:r w:rsidRPr="007179E9">
              <w:rPr>
                <w:bCs/>
                <w:sz w:val="24"/>
                <w:szCs w:val="24"/>
              </w:rPr>
              <w:t>продление срока представления:</w:t>
            </w:r>
          </w:p>
          <w:p w:rsidR="00597323" w:rsidRPr="007179E9" w:rsidRDefault="00597323" w:rsidP="00C23347">
            <w:pPr>
              <w:rPr>
                <w:bCs/>
                <w:sz w:val="24"/>
                <w:szCs w:val="24"/>
              </w:rPr>
            </w:pPr>
            <w:r w:rsidRPr="007179E9">
              <w:rPr>
                <w:bCs/>
                <w:sz w:val="24"/>
                <w:szCs w:val="24"/>
              </w:rPr>
              <w:t>1) всех деклараций (расчетов по авансовым платежам), кроме НДС, бухгалтерской отчетности, срок сдачи которых приходится на март-май 2020 года;</w:t>
            </w:r>
          </w:p>
          <w:p w:rsidR="00597323" w:rsidRPr="007179E9" w:rsidRDefault="00597323" w:rsidP="00C23347">
            <w:pPr>
              <w:rPr>
                <w:bCs/>
                <w:sz w:val="24"/>
                <w:szCs w:val="24"/>
              </w:rPr>
            </w:pPr>
            <w:r w:rsidRPr="007179E9">
              <w:rPr>
                <w:bCs/>
                <w:sz w:val="24"/>
                <w:szCs w:val="24"/>
              </w:rPr>
              <w:t>2) представления организациями финансового рынка (ОФР) в налоговые органы финансовой информации (отчётности о клиентах – иностранных налоговых резидентах) за 2019 отчетный год и предыдущие отчетные годы;</w:t>
            </w:r>
          </w:p>
          <w:p w:rsidR="00597323" w:rsidRPr="007179E9" w:rsidRDefault="00597323" w:rsidP="00C23347">
            <w:pPr>
              <w:rPr>
                <w:b/>
                <w:sz w:val="24"/>
                <w:szCs w:val="24"/>
              </w:rPr>
            </w:pPr>
            <w:r w:rsidRPr="007179E9">
              <w:rPr>
                <w:bCs/>
                <w:sz w:val="24"/>
                <w:szCs w:val="24"/>
              </w:rPr>
              <w:t>3) заявлений о проведении налогового мониторинга за 2021 год.</w:t>
            </w: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На 3 месяца</w:t>
            </w: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Для всех организаций и ИП</w:t>
            </w:r>
          </w:p>
        </w:tc>
        <w:tc>
          <w:tcPr>
            <w:tcW w:w="2575" w:type="dxa"/>
            <w:vMerge w:val="restart"/>
          </w:tcPr>
          <w:p w:rsidR="00597323" w:rsidRPr="007179E9" w:rsidRDefault="0059732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Постановление Правительства Российской Федерации от 02.04.2020 № 409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О мерах по обеспечению устойчивого развития экономики</w:t>
            </w:r>
            <w:r w:rsidR="00C23347" w:rsidRPr="007179E9">
              <w:rPr>
                <w:sz w:val="24"/>
                <w:szCs w:val="24"/>
              </w:rPr>
              <w:t>»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94BA3" w:rsidRPr="007179E9" w:rsidTr="00D03242">
        <w:tc>
          <w:tcPr>
            <w:tcW w:w="2373" w:type="dxa"/>
            <w:vMerge/>
          </w:tcPr>
          <w:p w:rsidR="00597323" w:rsidRPr="007179E9" w:rsidRDefault="00597323" w:rsidP="00C23347">
            <w:pPr>
              <w:pStyle w:val="a4"/>
              <w:spacing w:before="0" w:beforeAutospacing="0" w:after="150" w:afterAutospacing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:rsidR="00597323" w:rsidRPr="007179E9" w:rsidRDefault="00597323" w:rsidP="00C23347">
            <w:pPr>
              <w:rPr>
                <w:bCs/>
                <w:sz w:val="24"/>
                <w:szCs w:val="24"/>
              </w:rPr>
            </w:pPr>
            <w:r w:rsidRPr="007179E9">
              <w:rPr>
                <w:bCs/>
                <w:sz w:val="24"/>
                <w:szCs w:val="24"/>
              </w:rPr>
              <w:t>продление срока представления документов, пояснений по требованиям, полученным в срок с 1 марта до 1 июня 2020 года;</w:t>
            </w:r>
          </w:p>
          <w:p w:rsidR="00C23347" w:rsidRPr="007179E9" w:rsidRDefault="00C23347" w:rsidP="00C23347">
            <w:pPr>
              <w:rPr>
                <w:bCs/>
                <w:sz w:val="24"/>
                <w:szCs w:val="24"/>
              </w:rPr>
            </w:pP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</w:rPr>
            </w:pPr>
            <w:r w:rsidRPr="007179E9">
              <w:rPr>
                <w:bCs/>
                <w:sz w:val="24"/>
                <w:szCs w:val="24"/>
              </w:rPr>
              <w:t>на 20 рабочих дней</w:t>
            </w:r>
          </w:p>
        </w:tc>
        <w:tc>
          <w:tcPr>
            <w:tcW w:w="2518" w:type="dxa"/>
            <w:vMerge w:val="restart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Для всех налогоплательщиков</w:t>
            </w:r>
          </w:p>
        </w:tc>
        <w:tc>
          <w:tcPr>
            <w:tcW w:w="2575" w:type="dxa"/>
            <w:vMerge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94BA3" w:rsidRPr="007179E9" w:rsidTr="00D03242">
        <w:tc>
          <w:tcPr>
            <w:tcW w:w="2373" w:type="dxa"/>
            <w:vMerge/>
          </w:tcPr>
          <w:p w:rsidR="00597323" w:rsidRPr="007179E9" w:rsidRDefault="00597323" w:rsidP="00C23347">
            <w:pPr>
              <w:pStyle w:val="a4"/>
              <w:spacing w:before="0" w:beforeAutospacing="0" w:after="150" w:afterAutospacing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:rsidR="00597323" w:rsidRPr="007179E9" w:rsidRDefault="00597323" w:rsidP="00C23347">
            <w:pPr>
              <w:rPr>
                <w:bCs/>
                <w:sz w:val="24"/>
                <w:szCs w:val="24"/>
              </w:rPr>
            </w:pPr>
            <w:r w:rsidRPr="007179E9">
              <w:rPr>
                <w:bCs/>
                <w:sz w:val="24"/>
                <w:szCs w:val="24"/>
              </w:rPr>
              <w:t>продление срока представления документов, пояснений по требованиям по НДС, полученным в срок с 1 марта до 1 июня 2020 года</w:t>
            </w:r>
          </w:p>
          <w:p w:rsidR="006657F7" w:rsidRPr="007179E9" w:rsidRDefault="006657F7" w:rsidP="00C23347">
            <w:pPr>
              <w:rPr>
                <w:bCs/>
                <w:sz w:val="24"/>
                <w:szCs w:val="24"/>
              </w:rPr>
            </w:pP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bCs/>
                <w:sz w:val="24"/>
                <w:szCs w:val="24"/>
              </w:rPr>
            </w:pPr>
            <w:r w:rsidRPr="007179E9">
              <w:rPr>
                <w:bCs/>
                <w:sz w:val="24"/>
                <w:szCs w:val="24"/>
              </w:rPr>
              <w:t>на 10 рабочих дней</w:t>
            </w:r>
          </w:p>
        </w:tc>
        <w:tc>
          <w:tcPr>
            <w:tcW w:w="2518" w:type="dxa"/>
            <w:vMerge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5" w:type="dxa"/>
            <w:vMerge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94BA3" w:rsidRPr="007179E9" w:rsidTr="00D03242">
        <w:tc>
          <w:tcPr>
            <w:tcW w:w="2373" w:type="dxa"/>
            <w:vMerge w:val="restart"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Запрет на проверки, взыскания и </w:t>
            </w:r>
            <w:r w:rsidR="001B0B11" w:rsidRPr="007179E9">
              <w:rPr>
                <w:b/>
                <w:bCs/>
                <w:sz w:val="24"/>
                <w:szCs w:val="24"/>
                <w:shd w:val="clear" w:color="auto" w:fill="FFFFFF"/>
              </w:rPr>
              <w:t>санкции со стороны ФНС,</w:t>
            </w: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 xml:space="preserve"> и других органов КНД</w:t>
            </w:r>
          </w:p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>Блокировка</w:t>
            </w:r>
          </w:p>
        </w:tc>
        <w:tc>
          <w:tcPr>
            <w:tcW w:w="6416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приостановление: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1) вынесения решений о проведении выездных (повторных выездных) налоговых проверок, проверок полноты исчисления и уплаты налогов в связи с совершением сделок между взаимозависимыми лицами,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2) проведения уже назначенных выездных (повторных выездных) налоговых проверок,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3) проведения проверок соблюдения валютного законодательства, за исключением случаев, когда по уже начатым проверкам выявлены нарушения, срок давности привлечения к административной ответственности за которые истекает до 01.06.2020;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4) сроков: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- для составления и вручения актов налоговых проверок, актов о нарушениях законодательства о налогах и сборах,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- для представления возражений на указанные акты,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- для рассмотрения налоговым органом таких актов и возражений</w:t>
            </w:r>
          </w:p>
        </w:tc>
        <w:tc>
          <w:tcPr>
            <w:tcW w:w="1540" w:type="dxa"/>
            <w:vMerge w:val="restart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до 1 июня 2020 года</w:t>
            </w:r>
          </w:p>
        </w:tc>
        <w:tc>
          <w:tcPr>
            <w:tcW w:w="2518" w:type="dxa"/>
            <w:vMerge w:val="restart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Для всех налогоплательщиков (налоговых агентов, плательщиков страховых взносов, плательщиков сборов)</w:t>
            </w:r>
          </w:p>
        </w:tc>
        <w:tc>
          <w:tcPr>
            <w:tcW w:w="2575" w:type="dxa"/>
            <w:vMerge w:val="restart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Федеральный закон от 01.04.2020 N 98-ФЗ 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«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О </w:t>
            </w:r>
            <w:proofErr w:type="gramStart"/>
            <w:r w:rsidRPr="007179E9">
              <w:rPr>
                <w:sz w:val="24"/>
                <w:szCs w:val="24"/>
                <w:shd w:val="clear" w:color="auto" w:fill="FFFFFF"/>
              </w:rPr>
              <w:t>внесении</w:t>
            </w:r>
            <w:proofErr w:type="gramEnd"/>
            <w:r w:rsidRPr="007179E9">
              <w:rPr>
                <w:sz w:val="24"/>
                <w:szCs w:val="24"/>
                <w:shd w:val="clear" w:color="auto" w:fill="FFFFFF"/>
              </w:rPr>
              <w:t xml:space="preserve"> изменений в отдельные законодательные акты Российской Федерации по вопросам предупреждения и ликвидации чрезвычайных ситуаций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»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 (Статья 6)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  <w:p w:rsidR="00597323" w:rsidRPr="007179E9" w:rsidRDefault="0059732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Постановление Правительства Российской Федерации от 02.04.2020 № 409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О мерах по обеспечению устойчивого развития экономики</w:t>
            </w:r>
            <w:r w:rsidR="00C23347" w:rsidRPr="007179E9">
              <w:rPr>
                <w:sz w:val="24"/>
                <w:szCs w:val="24"/>
              </w:rPr>
              <w:t>»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94BA3" w:rsidRPr="007179E9" w:rsidTr="00D03242">
        <w:tc>
          <w:tcPr>
            <w:tcW w:w="2373" w:type="dxa"/>
            <w:vMerge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приостановление: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 - блокировки счетов в связи с непредставлением декларации (расчетов по страховым взносам), не направлением квитанции о приеме документов, необеспечением приема документов по ТКС;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 - запрета на открытие счетов в банках при наличии решения о приостановлении операций по счетам налогоплательщика-организации и переводов его электронных денежных средств, а также запрета на списание денежных средств с таких счетов для медицинских организаций, осуществляющих расходные операции в целях покупки медицинских изделий или лекарственных средств;</w:t>
            </w:r>
          </w:p>
        </w:tc>
        <w:tc>
          <w:tcPr>
            <w:tcW w:w="1540" w:type="dxa"/>
            <w:vMerge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8" w:type="dxa"/>
            <w:vMerge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5" w:type="dxa"/>
            <w:vMerge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94BA3" w:rsidRPr="007179E9" w:rsidTr="00D03242">
        <w:tc>
          <w:tcPr>
            <w:tcW w:w="2373" w:type="dxa"/>
            <w:vMerge w:val="restart"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>Мораторий на налоговые санкции</w:t>
            </w:r>
          </w:p>
        </w:tc>
        <w:tc>
          <w:tcPr>
            <w:tcW w:w="6416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Мораторий на применение налоговых санкций за непредставление документов, срок представления которых приходится на период с 1 марта 2020 года по 1 июня 2020 года.</w:t>
            </w:r>
          </w:p>
          <w:p w:rsidR="00C23347" w:rsidRPr="007179E9" w:rsidRDefault="00C23347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по 1 июня 2020 года</w:t>
            </w: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Для всех налогоплательщиков </w:t>
            </w:r>
          </w:p>
        </w:tc>
        <w:tc>
          <w:tcPr>
            <w:tcW w:w="2575" w:type="dxa"/>
            <w:vMerge w:val="restart"/>
          </w:tcPr>
          <w:p w:rsidR="00597323" w:rsidRPr="007179E9" w:rsidRDefault="0059732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Постановление Правительства Российской Федерации от 02.04.2020 № 409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 xml:space="preserve">О </w:t>
            </w:r>
            <w:r w:rsidRPr="007179E9">
              <w:rPr>
                <w:sz w:val="24"/>
                <w:szCs w:val="24"/>
              </w:rPr>
              <w:lastRenderedPageBreak/>
              <w:t>мерах по обеспечению устойчивого развития экономики</w:t>
            </w:r>
            <w:r w:rsidR="00C23347" w:rsidRPr="007179E9">
              <w:rPr>
                <w:sz w:val="24"/>
                <w:szCs w:val="24"/>
              </w:rPr>
              <w:t>»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94BA3" w:rsidRPr="007179E9" w:rsidTr="00D03242">
        <w:tc>
          <w:tcPr>
            <w:tcW w:w="2373" w:type="dxa"/>
            <w:vMerge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Продление предельного срока направления требований об уплате налогов, принятия решения о взыскании налогов.</w:t>
            </w: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Для всех налогоплательщиков </w:t>
            </w:r>
          </w:p>
        </w:tc>
        <w:tc>
          <w:tcPr>
            <w:tcW w:w="2575" w:type="dxa"/>
            <w:vMerge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94BA3" w:rsidRPr="007179E9" w:rsidTr="00D03242">
        <w:tc>
          <w:tcPr>
            <w:tcW w:w="2373" w:type="dxa"/>
            <w:vMerge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не будут начисляться пени на сумму недоимки по налогам и страховым взносам, срок уплаты которых наступил в 2020 году.</w:t>
            </w: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период с 1 марта 2020 года по 1 июня 2020 года</w:t>
            </w: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Для организаций и ИП, относящихся к пострадавшим отраслям</w:t>
            </w:r>
          </w:p>
        </w:tc>
        <w:tc>
          <w:tcPr>
            <w:tcW w:w="2575" w:type="dxa"/>
            <w:vMerge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94BA3" w:rsidRPr="007179E9" w:rsidTr="00D03242">
        <w:tc>
          <w:tcPr>
            <w:tcW w:w="2373" w:type="dxa"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>Мораторий на возбуждение дел о банкротстве</w:t>
            </w:r>
          </w:p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Введен 6-месячный запрет на подачу кредиторами заявлений о банкротстве: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- организаций и ИП из пострадавших отраслей экономики;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- системообразующих организаций;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- стратегических предприятий и стратегических акционерных обществ;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- стратегических организаций.</w:t>
            </w:r>
          </w:p>
          <w:p w:rsidR="00396242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Узнать, распространяется ли на организацию мораторий на банкротство, можно с помощью специальной</w:t>
            </w:r>
            <w:r w:rsidRPr="007179E9">
              <w:t> </w:t>
            </w:r>
            <w:hyperlink r:id="rId7" w:tgtFrame="_blank" w:tooltip="Ссылка на ресурс https://service.nalog.ru/covid/" w:history="1">
              <w:r w:rsidRPr="007179E9">
                <w:rPr>
                  <w:shd w:val="clear" w:color="auto" w:fill="FFFFFF"/>
                </w:rPr>
                <w:t>сервиса ФНС</w:t>
              </w:r>
            </w:hyperlink>
            <w:r w:rsidRPr="007179E9">
              <w:rPr>
                <w:sz w:val="24"/>
                <w:szCs w:val="24"/>
                <w:shd w:val="clear" w:color="auto" w:fill="FFFFFF"/>
              </w:rPr>
              <w:t>.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Кроме того, ФНС, госкорпорации и федеральные госорганы до 1 мая </w:t>
            </w:r>
            <w:hyperlink r:id="rId8" w:anchor="dst100012" w:history="1">
              <w:r w:rsidRPr="007179E9">
                <w:rPr>
                  <w:shd w:val="clear" w:color="auto" w:fill="FFFFFF"/>
                </w:rPr>
                <w:t>не должны подавать</w:t>
              </w:r>
            </w:hyperlink>
            <w:r w:rsidRPr="007179E9">
              <w:rPr>
                <w:sz w:val="24"/>
                <w:szCs w:val="24"/>
                <w:shd w:val="clear" w:color="auto" w:fill="FFFFFF"/>
              </w:rPr>
              <w:t> заявления о признании банкротами любых должников. Аналогичная мера </w:t>
            </w:r>
            <w:hyperlink r:id="rId9" w:anchor="dst100013" w:history="1">
              <w:r w:rsidRPr="007179E9">
                <w:rPr>
                  <w:shd w:val="clear" w:color="auto" w:fill="FFFFFF"/>
                </w:rPr>
                <w:t>рекомендована</w:t>
              </w:r>
            </w:hyperlink>
            <w:r w:rsidRPr="007179E9">
              <w:rPr>
                <w:sz w:val="24"/>
                <w:szCs w:val="24"/>
                <w:shd w:val="clear" w:color="auto" w:fill="FFFFFF"/>
              </w:rPr>
              <w:t> Центробанку и региональным властям.</w:t>
            </w:r>
          </w:p>
          <w:p w:rsidR="00597323" w:rsidRPr="007179E9" w:rsidRDefault="00597323" w:rsidP="00C23347">
            <w:pPr>
              <w:rPr>
                <w:sz w:val="24"/>
                <w:szCs w:val="24"/>
              </w:rPr>
            </w:pPr>
            <w:bookmarkStart w:id="0" w:name="dst100233"/>
            <w:bookmarkEnd w:id="0"/>
            <w:r w:rsidRPr="007179E9">
              <w:rPr>
                <w:sz w:val="24"/>
                <w:szCs w:val="24"/>
                <w:shd w:val="clear" w:color="auto" w:fill="FFFFFF"/>
              </w:rPr>
              <w:t>Кроме того, принято решение о введении для предприятий из </w:t>
            </w:r>
            <w:hyperlink r:id="rId10" w:anchor="dst100033" w:history="1">
              <w:r w:rsidRPr="007179E9">
                <w:rPr>
                  <w:shd w:val="clear" w:color="auto" w:fill="FFFFFF"/>
                </w:rPr>
                <w:t>перечня</w:t>
              </w:r>
            </w:hyperlink>
            <w:r w:rsidRPr="007179E9">
              <w:rPr>
                <w:sz w:val="24"/>
                <w:szCs w:val="24"/>
                <w:shd w:val="clear" w:color="auto" w:fill="FFFFFF"/>
              </w:rPr>
              <w:t> пострадавших отраслей полугодового моратория на банкротство.</w:t>
            </w:r>
            <w:r w:rsidRPr="007179E9">
              <w:rPr>
                <w:sz w:val="24"/>
                <w:szCs w:val="24"/>
              </w:rPr>
              <w:t> </w:t>
            </w: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6 месяцев</w:t>
            </w: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организации и ИП, относящихся к пострадавшим отраслям. организации, включенные в перечень системообразующих и стратегических</w:t>
            </w:r>
          </w:p>
        </w:tc>
        <w:tc>
          <w:tcPr>
            <w:tcW w:w="2575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</w:t>
            </w:r>
            <w:r w:rsidRPr="007179E9">
              <w:rPr>
                <w:sz w:val="24"/>
                <w:szCs w:val="24"/>
              </w:rPr>
              <w:t xml:space="preserve">от 3 апреля 2020 г. </w:t>
            </w:r>
            <w:r w:rsidR="00396242" w:rsidRPr="007179E9">
              <w:rPr>
                <w:sz w:val="24"/>
                <w:szCs w:val="24"/>
              </w:rPr>
              <w:br/>
            </w:r>
            <w:r w:rsidRPr="007179E9">
              <w:rPr>
                <w:sz w:val="24"/>
                <w:szCs w:val="24"/>
              </w:rPr>
              <w:t>№ 428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  <w:p w:rsidR="00597323" w:rsidRPr="007179E9" w:rsidRDefault="00597323" w:rsidP="00C23347">
            <w:pPr>
              <w:ind w:firstLine="708"/>
              <w:rPr>
                <w:sz w:val="24"/>
                <w:szCs w:val="24"/>
              </w:rPr>
            </w:pPr>
          </w:p>
        </w:tc>
      </w:tr>
      <w:tr w:rsidR="00094BA3" w:rsidRPr="007179E9" w:rsidTr="00D03242">
        <w:tc>
          <w:tcPr>
            <w:tcW w:w="2373" w:type="dxa"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 xml:space="preserve">Снижение тарифов по страховым взносам </w:t>
            </w:r>
          </w:p>
          <w:p w:rsidR="00597323" w:rsidRPr="007179E9" w:rsidRDefault="00597323" w:rsidP="00C23347">
            <w:pPr>
              <w:pStyle w:val="a4"/>
              <w:spacing w:before="0" w:beforeAutospacing="0" w:after="150" w:afterAutospacing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:rsidR="00597323" w:rsidRPr="007179E9" w:rsidRDefault="00597323" w:rsidP="00C23347">
            <w:pPr>
              <w:rPr>
                <w:b/>
                <w:sz w:val="24"/>
                <w:szCs w:val="24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Для предпринимателей, выплачивающих заработную плату, будет снижен тариф по страховым взносам с 30% до 15%. Пониженный тариф будет распространяться не на всю заработную плату работников, а только на ту часть, которая превышает МРОТ.</w:t>
            </w: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С 1 апреля и до конца 2020 г.</w:t>
            </w: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575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Федеральный закон от 01.04.2020 </w:t>
            </w:r>
            <w:r w:rsidR="00D03242" w:rsidRPr="007179E9">
              <w:rPr>
                <w:sz w:val="24"/>
                <w:szCs w:val="24"/>
                <w:shd w:val="clear" w:color="auto" w:fill="FFFFFF"/>
              </w:rPr>
              <w:t>№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 102-ФЗ 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«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О </w:t>
            </w:r>
            <w:proofErr w:type="gramStart"/>
            <w:r w:rsidRPr="007179E9">
              <w:rPr>
                <w:sz w:val="24"/>
                <w:szCs w:val="24"/>
                <w:shd w:val="clear" w:color="auto" w:fill="FFFFFF"/>
              </w:rPr>
              <w:t>внесении</w:t>
            </w:r>
            <w:proofErr w:type="gramEnd"/>
            <w:r w:rsidRPr="007179E9">
              <w:rPr>
                <w:sz w:val="24"/>
                <w:szCs w:val="24"/>
                <w:shd w:val="clear" w:color="auto" w:fill="FFFFFF"/>
              </w:rPr>
              <w:t xml:space="preserve"> изменений в части первую и вторую Налогового кодекса Российской Федерации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»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 (Статья 6)</w:t>
            </w:r>
          </w:p>
          <w:p w:rsidR="00C23347" w:rsidRPr="007179E9" w:rsidRDefault="00C23347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94BA3" w:rsidRPr="007179E9" w:rsidTr="00D03242">
        <w:tc>
          <w:tcPr>
            <w:tcW w:w="2373" w:type="dxa"/>
            <w:vMerge w:val="restart"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Беспроцентные кредиты на выплату зарплат</w:t>
            </w:r>
          </w:p>
        </w:tc>
        <w:tc>
          <w:tcPr>
            <w:tcW w:w="6416" w:type="dxa"/>
            <w:vMerge w:val="restart"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Беспроцентный заём на неотложные нужды (в первую очередь на выплату заработной платы сотрудникам).</w:t>
            </w:r>
          </w:p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>Условия для получения кредита: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- Заёмные средства будут предоставляться компаниям, которые действуют не менее 1 года, и владельцы которых хотя бы раз платили налоги;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– сохранение численности персонала на весь период кредитования или сокращение персонала не более чем на 10% в месяц;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Гарантия по кредиту обеспечивается поручительством ВЭБ (до 75%).</w:t>
            </w:r>
          </w:p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>Параметры кредита: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Кредит будет предоставляться на срок не более 6 месяцев. 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Максимальная величина заёмных средств будет высчитываться по формуле: количество сотрудников (на основании трудовых договоров) х МРОТ х на 6 мес. 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Ставка для заёмщика – 0%.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На первом этапе в программе будут участвовать топ-10 крупнейших банков. В случае спроса на кредитный продукт, список кредитных организаций будет расширен.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бессрочно</w:t>
            </w: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индивидуальные предприниматели, малый бизнес и микропредприятия, осуществляющие деятельность в одной или нескольких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отраслей российской экономики, в наибольшей степени пострадавших в результате распространения новой коронавирусной инфекции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5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Постановление Правительства Российской Федерации от 02.04.2020 № 422</w:t>
            </w:r>
          </w:p>
        </w:tc>
      </w:tr>
      <w:tr w:rsidR="00094BA3" w:rsidRPr="007179E9" w:rsidTr="00D03242">
        <w:tc>
          <w:tcPr>
            <w:tcW w:w="2373" w:type="dxa"/>
            <w:vMerge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  <w:vMerge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После принятия и вступления в силу Постановления Правительства РФ</w:t>
            </w: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средние и крупные предприятия, осуществляющие деятельность в одной или нескольких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отраслей российской экономики, в наибольшей степени пострадавших в результате распространения новой коронавирусной инфекции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5" w:type="dxa"/>
          </w:tcPr>
          <w:p w:rsidR="001D1F6F" w:rsidRPr="007179E9" w:rsidRDefault="001D1F6F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План дополнительных мероприятий (действий) по обеспечению устойчивого развития экономики в условиях ухудшения ситуации в связи с распространением новой коронавирусной инфекции (Одобрен на заседании Правительства Российской Федерации 16 апреля 2020 г., протокол № 13, раздел </w:t>
            </w:r>
            <w:r w:rsidRPr="007179E9"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) 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 xml:space="preserve">Проект постановления и проект распоряжение о выделении 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3,5 млрд рублей на реализацию программы внесены в Правительство Российской Федерации 16 апреля 2020 года.</w:t>
            </w:r>
          </w:p>
        </w:tc>
      </w:tr>
      <w:tr w:rsidR="00094BA3" w:rsidRPr="007179E9" w:rsidTr="00D03242">
        <w:tc>
          <w:tcPr>
            <w:tcW w:w="2373" w:type="dxa"/>
            <w:vMerge w:val="restart"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Отсрочка по кредиту </w:t>
            </w:r>
          </w:p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6416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Имеющиеся задолженности по кредитным капиталам можно реструктуризировать. Процедура проводится по инициативе заемщика. Требуется обратиться в банк с заявлением. При предоставлении заёмщику права отсрочки платежа процентная ставка по кредитному соглашению не должна увеличиваться</w:t>
            </w: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Субъекты малого и среднего предпринимательства, осуществляющие деятельность в одной или нескольких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отраслей российской экономики, в наибольшей степени пострадавших в результате распространения новой коронавирусной инфекции</w:t>
            </w:r>
          </w:p>
        </w:tc>
        <w:tc>
          <w:tcPr>
            <w:tcW w:w="2575" w:type="dxa"/>
            <w:vMerge w:val="restart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Федеральный закон от 3 апреля 2020 г. № 106-ФЗ 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«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О внесении изменений в Федеральный закон 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«</w:t>
            </w:r>
            <w:r w:rsidRPr="007179E9">
              <w:rPr>
                <w:sz w:val="24"/>
                <w:szCs w:val="24"/>
                <w:shd w:val="clear" w:color="auto" w:fill="FFFFFF"/>
              </w:rPr>
              <w:t>О Центральном банке Российской Федерации (Банке России)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»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 и отдельные законодательные акты Российской Федерации в части особенностей изменения условий кредитного договора, договора займа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094BA3" w:rsidRPr="007179E9" w:rsidTr="00D03242">
        <w:tc>
          <w:tcPr>
            <w:tcW w:w="2373" w:type="dxa"/>
            <w:vMerge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Для индивидуальных предпринимателей, которые столкнулись с резким падением доходов из-за эпидемии коронавируса </w:t>
            </w:r>
            <w:r w:rsidRPr="007179E9">
              <w:rPr>
                <w:i/>
                <w:sz w:val="24"/>
                <w:szCs w:val="24"/>
                <w:shd w:val="clear" w:color="auto" w:fill="FFFFFF"/>
              </w:rPr>
              <w:t>(ниже 30%)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 предусмотрены кредитные каникулы (или уменьшение размера платежа) по кредитному договору (договорам займа) на срок до 6 месяцев. Условия предоставления данной льготы должно рассматриваться в индивидуальном порядке при обращении заявителя в банк.</w:t>
            </w: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ИП</w:t>
            </w:r>
          </w:p>
        </w:tc>
        <w:tc>
          <w:tcPr>
            <w:tcW w:w="2575" w:type="dxa"/>
            <w:vMerge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94BA3" w:rsidRPr="007179E9" w:rsidTr="00D03242">
        <w:trPr>
          <w:trHeight w:val="1694"/>
        </w:trPr>
        <w:tc>
          <w:tcPr>
            <w:tcW w:w="2373" w:type="dxa"/>
            <w:vMerge w:val="restart"/>
          </w:tcPr>
          <w:p w:rsidR="00597323" w:rsidRPr="007179E9" w:rsidRDefault="00597323" w:rsidP="00C23347">
            <w:pPr>
              <w:pStyle w:val="a4"/>
              <w:spacing w:before="0" w:beforeAutospacing="0" w:after="150" w:afterAutospacing="0"/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Отсрочка по аренде </w:t>
            </w:r>
          </w:p>
        </w:tc>
        <w:tc>
          <w:tcPr>
            <w:tcW w:w="6416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rFonts w:eastAsia="Calibri"/>
                <w:sz w:val="24"/>
                <w:szCs w:val="24"/>
                <w:lang w:eastAsia="en-US"/>
              </w:rPr>
              <w:t>Отсрочка платежей за арендуемые государственные и муниципальные помещения</w:t>
            </w:r>
            <w:r w:rsidRPr="007179E9">
              <w:rPr>
                <w:sz w:val="24"/>
                <w:szCs w:val="24"/>
              </w:rPr>
              <w:t xml:space="preserve">. 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Дополнительное соглашение к договору аренды об отсрочке платежей должно быть заключено в течение трех рабочих дней с момента обращения заявителя. </w:t>
            </w:r>
          </w:p>
        </w:tc>
        <w:tc>
          <w:tcPr>
            <w:tcW w:w="1540" w:type="dxa"/>
            <w:vMerge w:val="restart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</w:rPr>
              <w:t>До 1 октября 2020 года, начиная с даты введения в регионе режима повышенной готовности или ЧС.</w:t>
            </w: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Организации и ИП -арендаторы государственного и муниципального имущества </w:t>
            </w:r>
            <w:r w:rsidRPr="007179E9">
              <w:rPr>
                <w:sz w:val="24"/>
                <w:szCs w:val="24"/>
              </w:rPr>
              <w:t xml:space="preserve">для </w:t>
            </w:r>
            <w:hyperlink r:id="rId11" w:history="1">
              <w:r w:rsidRPr="007179E9">
                <w:rPr>
                  <w:rStyle w:val="a6"/>
                  <w:color w:val="auto"/>
                  <w:sz w:val="24"/>
                  <w:szCs w:val="24"/>
                  <w:u w:val="none"/>
                </w:rPr>
                <w:t>отраслей</w:t>
              </w:r>
            </w:hyperlink>
            <w:r w:rsidRPr="007179E9">
              <w:rPr>
                <w:sz w:val="24"/>
                <w:szCs w:val="24"/>
              </w:rPr>
              <w:t>, наиболее пострадавших из-за пандемии коронавируса</w:t>
            </w:r>
          </w:p>
          <w:p w:rsidR="001B0B11" w:rsidRPr="007179E9" w:rsidRDefault="001B0B11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5" w:type="dxa"/>
            <w:vMerge w:val="restart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Федеральный закон от 01.04.2020 N 98-ФЗ 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«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О </w:t>
            </w:r>
            <w:proofErr w:type="gramStart"/>
            <w:r w:rsidRPr="007179E9">
              <w:rPr>
                <w:sz w:val="24"/>
                <w:szCs w:val="24"/>
                <w:shd w:val="clear" w:color="auto" w:fill="FFFFFF"/>
              </w:rPr>
              <w:t>внесении</w:t>
            </w:r>
            <w:proofErr w:type="gramEnd"/>
            <w:r w:rsidRPr="007179E9">
              <w:rPr>
                <w:sz w:val="24"/>
                <w:szCs w:val="24"/>
                <w:shd w:val="clear" w:color="auto" w:fill="FFFFFF"/>
              </w:rPr>
              <w:t xml:space="preserve"> изменений в отдельные законодательные акты Российской Федерации по вопросам предупреждения и ликвидации чрезвычайных ситуаций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 xml:space="preserve">» </w:t>
            </w:r>
            <w:r w:rsidRPr="007179E9">
              <w:rPr>
                <w:sz w:val="24"/>
                <w:szCs w:val="24"/>
                <w:shd w:val="clear" w:color="auto" w:fill="FFFFFF"/>
              </w:rPr>
              <w:t>Статья 19</w:t>
            </w:r>
          </w:p>
          <w:p w:rsidR="00C23347" w:rsidRPr="007179E9" w:rsidRDefault="00C23347" w:rsidP="00C23347">
            <w:pPr>
              <w:rPr>
                <w:sz w:val="24"/>
                <w:szCs w:val="24"/>
                <w:shd w:val="clear" w:color="auto" w:fill="FFFFFF"/>
              </w:rPr>
            </w:pP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Постановление Правительства РФ от 03.04.2020 N 439 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«</w:t>
            </w:r>
            <w:r w:rsidRPr="007179E9">
              <w:rPr>
                <w:sz w:val="24"/>
                <w:szCs w:val="24"/>
                <w:shd w:val="clear" w:color="auto" w:fill="FFFFFF"/>
              </w:rPr>
              <w:t>Об установлении требований к условиям и срокам отсрочки уплаты арендной платы по договорам аренды недвижимого имущества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Распоряжение Правительства Российской Федерации от 19 марта 2020 года №670-р</w:t>
            </w:r>
          </w:p>
        </w:tc>
      </w:tr>
      <w:tr w:rsidR="00094BA3" w:rsidRPr="007179E9" w:rsidTr="00D03242">
        <w:tc>
          <w:tcPr>
            <w:tcW w:w="2373" w:type="dxa"/>
            <w:vMerge/>
          </w:tcPr>
          <w:p w:rsidR="00597323" w:rsidRPr="007179E9" w:rsidRDefault="00597323" w:rsidP="00C23347">
            <w:pPr>
              <w:pStyle w:val="a4"/>
              <w:spacing w:before="0" w:beforeAutospacing="0" w:after="150" w:afterAutospacing="0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</w:tcPr>
          <w:p w:rsidR="00597323" w:rsidRPr="007179E9" w:rsidRDefault="00597323" w:rsidP="00C23347">
            <w:pPr>
              <w:contextualSpacing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Отсрочка по уплате арендных платежей распространяется на частное имущество (за исключением жилых помещений).</w:t>
            </w:r>
            <w:r w:rsidRPr="007179E9">
              <w:rPr>
                <w:sz w:val="24"/>
                <w:szCs w:val="24"/>
              </w:rPr>
              <w:br/>
              <w:t>– Оплатить отсроченную задолженность арендаторы смогут в течение 2 лет, то есть в период с 1 января 2021 года по 1 января 2023 года (поэтапно, не чаще одного раза в месяц, равными платежами, размер которых не превышает половину ежемесячной платы по договору аренды).</w:t>
            </w:r>
          </w:p>
          <w:p w:rsidR="00597323" w:rsidRPr="007179E9" w:rsidRDefault="00597323" w:rsidP="00C23347">
            <w:pPr>
              <w:contextualSpacing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– Владельцу недвижимости запрещено вводить дополнительные платежи в связи с предоставлением отсрочки и применять к арендатору штрафы или другие меры ответственности за несоблюдение порядка и сроков оплаты.</w:t>
            </w:r>
          </w:p>
          <w:p w:rsidR="00597323" w:rsidRPr="007179E9" w:rsidRDefault="00597323" w:rsidP="00C23347">
            <w:pPr>
              <w:contextualSpacing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– Также арендодателям рекомендовано снизить размер арендной платы по соглашению с арендатором. Например, если предприниматель арендует помещение под салон красоты, но не принимает в нём клиентов из-за мер, введённых для предотвращения распространения коронавируса. </w:t>
            </w:r>
          </w:p>
        </w:tc>
        <w:tc>
          <w:tcPr>
            <w:tcW w:w="1540" w:type="dxa"/>
            <w:vMerge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Организации и ИП - арендаторы частной недвижимости (за исключением жилых помещений) для </w:t>
            </w:r>
            <w:hyperlink r:id="rId12" w:history="1">
              <w:r w:rsidRPr="007179E9">
                <w:rPr>
                  <w:rStyle w:val="a6"/>
                  <w:color w:val="auto"/>
                  <w:sz w:val="24"/>
                  <w:szCs w:val="24"/>
                  <w:u w:val="none"/>
                </w:rPr>
                <w:t>отраслей</w:t>
              </w:r>
            </w:hyperlink>
            <w:r w:rsidRPr="007179E9">
              <w:rPr>
                <w:sz w:val="24"/>
                <w:szCs w:val="24"/>
              </w:rPr>
              <w:t>, наиболее пострадавших из-за пандемии коронавируса</w:t>
            </w:r>
          </w:p>
        </w:tc>
        <w:tc>
          <w:tcPr>
            <w:tcW w:w="2575" w:type="dxa"/>
            <w:vMerge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94BA3" w:rsidRPr="007179E9" w:rsidTr="00D03242">
        <w:trPr>
          <w:trHeight w:val="962"/>
        </w:trPr>
        <w:tc>
          <w:tcPr>
            <w:tcW w:w="2373" w:type="dxa"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>Снижение требований к обеспечению госконтрактов</w:t>
            </w:r>
          </w:p>
          <w:p w:rsidR="00597323" w:rsidRPr="007179E9" w:rsidRDefault="00597323" w:rsidP="00C23347">
            <w:pPr>
              <w:pStyle w:val="a4"/>
              <w:spacing w:before="0" w:beforeAutospacing="0" w:after="150" w:afterAutospacing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:rsidR="00597323" w:rsidRPr="007179E9" w:rsidRDefault="0059732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lastRenderedPageBreak/>
              <w:t xml:space="preserve">Предлагается установить, что при осуществлении закупок в соответствии со статьей 30 Федерального закона заказчик вправе не устанавливать требование обеспечения исполнения контракта в извещении об </w:t>
            </w:r>
            <w:r w:rsidRPr="007179E9">
              <w:rPr>
                <w:sz w:val="24"/>
                <w:szCs w:val="24"/>
              </w:rPr>
              <w:lastRenderedPageBreak/>
              <w:t>осуществлении закупки и (или) в проекте контракта.</w:t>
            </w:r>
          </w:p>
          <w:p w:rsidR="00597323" w:rsidRPr="007179E9" w:rsidRDefault="00597323" w:rsidP="00C23347">
            <w:pPr>
              <w:rPr>
                <w:b/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Кроме того, также предложено увеличить начальную (максимальную) цену контракта до 5 млн. рублей (в настоящее время 1 млн. рублей), при котором субъекты малого предпринимательства должны предоставлять обеспечение заявок участников закупок.</w:t>
            </w: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</w:rPr>
              <w:lastRenderedPageBreak/>
              <w:t>до 31 декабря 2020 года</w:t>
            </w: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575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Проект Федерального закона, внесение в Государственную думу – 15 апреля 2020 </w:t>
            </w: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>г., принятие 15 июня 2020 г.</w:t>
            </w:r>
          </w:p>
        </w:tc>
      </w:tr>
      <w:tr w:rsidR="00094BA3" w:rsidRPr="007179E9" w:rsidTr="00D03242">
        <w:trPr>
          <w:trHeight w:val="962"/>
        </w:trPr>
        <w:tc>
          <w:tcPr>
            <w:tcW w:w="2373" w:type="dxa"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Консультации по теме форс-мажора</w:t>
            </w:r>
          </w:p>
        </w:tc>
        <w:tc>
          <w:tcPr>
            <w:tcW w:w="6416" w:type="dxa"/>
          </w:tcPr>
          <w:p w:rsidR="00597323" w:rsidRPr="007179E9" w:rsidRDefault="0059732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ТПП России открыла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горячую линию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для консультирования субъектов предпринимательской деятельности по вопросам форс-мажорных обстоятельств, возникших при исполнении договоров (контрактов) в связи с распространением новой коронавирусной инфекции COVID-2019.</w:t>
            </w: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с 18 марта д</w:t>
            </w:r>
            <w:r w:rsidRPr="007179E9">
              <w:rPr>
                <w:sz w:val="24"/>
                <w:szCs w:val="24"/>
              </w:rPr>
              <w:t>о конца 2020 г.</w:t>
            </w: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всем, кто столкнулся со срывом контрактов (как внешнеторговых, так и внутрироссийских)</w:t>
            </w:r>
          </w:p>
        </w:tc>
        <w:tc>
          <w:tcPr>
            <w:tcW w:w="2575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Куда обращаться: на специально созданную </w:t>
            </w:r>
            <w:hyperlink r:id="rId13" w:tgtFrame="_blank" w:tooltip="Ссылка на ресурс http://www.tpprf.ru/ru/news/otkrytie-goryachey-linii-dlya-predprinimateley-i350961/" w:history="1">
              <w:r w:rsidRPr="007179E9">
                <w:rPr>
                  <w:rStyle w:val="a6"/>
                  <w:color w:val="auto"/>
                  <w:sz w:val="24"/>
                  <w:szCs w:val="24"/>
                  <w:shd w:val="clear" w:color="auto" w:fill="FFFFFF"/>
                </w:rPr>
                <w:t>горячую линию</w:t>
              </w:r>
            </w:hyperlink>
            <w:r w:rsidRPr="007179E9">
              <w:rPr>
                <w:sz w:val="24"/>
                <w:szCs w:val="24"/>
                <w:shd w:val="clear" w:color="auto" w:fill="FFFFFF"/>
              </w:rPr>
              <w:t> ТПП РФ.</w:t>
            </w:r>
          </w:p>
        </w:tc>
      </w:tr>
      <w:tr w:rsidR="00094BA3" w:rsidRPr="007179E9" w:rsidTr="00D03242">
        <w:trPr>
          <w:trHeight w:val="962"/>
        </w:trPr>
        <w:tc>
          <w:tcPr>
            <w:tcW w:w="2373" w:type="dxa"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>Прямая безвозмездная финансовая поддержка</w:t>
            </w:r>
          </w:p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</w:tcPr>
          <w:p w:rsidR="00597323" w:rsidRPr="007179E9" w:rsidRDefault="00597323" w:rsidP="00C233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Выплаты предприятия смогут направить на решение текущих неотложных задач – </w:t>
            </w:r>
            <w:r w:rsidRPr="007179E9">
              <w:rPr>
                <w:sz w:val="24"/>
                <w:szCs w:val="24"/>
              </w:rPr>
              <w:br/>
              <w:t xml:space="preserve">в том числе на выплату зарплат, сохранение уровня оплаты труда своих сотрудников </w:t>
            </w:r>
            <w:r w:rsidRPr="007179E9">
              <w:rPr>
                <w:sz w:val="24"/>
                <w:szCs w:val="24"/>
              </w:rPr>
              <w:br/>
              <w:t>в апреле и мае 2020 года.</w:t>
            </w:r>
          </w:p>
          <w:p w:rsidR="00597323" w:rsidRPr="007179E9" w:rsidRDefault="00597323" w:rsidP="00C233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Объем поддержки для конкретной компании будет рассчитываться исходя из общей численности работников компании по состоянию на 1 апреля текущего года из расчета 12 тысяч 130 рублей на одного сотрудника в месяц.</w:t>
            </w:r>
          </w:p>
          <w:p w:rsidR="00597323" w:rsidRPr="007179E9" w:rsidRDefault="00597323" w:rsidP="00C233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Заявки компании смогут направлять дистанционно (через сервис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Личный кабинет налогоплательщика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>) в течении месяца начиная с 1 мая.</w:t>
            </w:r>
          </w:p>
          <w:p w:rsidR="00597323" w:rsidRPr="007179E9" w:rsidRDefault="00597323" w:rsidP="00C233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Обязательное условие и требование к компании для получения такой льготы – максимальное сохранение занятости, на уровне не менее 90% штатной численности </w:t>
            </w:r>
            <w:r w:rsidRPr="007179E9">
              <w:rPr>
                <w:sz w:val="24"/>
                <w:szCs w:val="24"/>
              </w:rPr>
              <w:br/>
              <w:t xml:space="preserve">на 1 апреля. </w:t>
            </w:r>
          </w:p>
          <w:p w:rsidR="00597323" w:rsidRPr="007179E9" w:rsidRDefault="00597323" w:rsidP="00C233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Первые выплаты за апрель компании смогут получить на счет организации с 18 мая. Средства за май придут в июне.</w:t>
            </w:r>
          </w:p>
          <w:p w:rsidR="00597323" w:rsidRPr="007179E9" w:rsidRDefault="00597323" w:rsidP="00C233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Выплаты смогут получить более 0,5 млн малых и средних предприятий с численностью занятых более 3 млн сотрудников.</w:t>
            </w:r>
          </w:p>
          <w:p w:rsidR="00597323" w:rsidRPr="007179E9" w:rsidRDefault="00597323" w:rsidP="00C233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97323" w:rsidRPr="007179E9" w:rsidRDefault="00597323" w:rsidP="00C233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lastRenderedPageBreak/>
              <w:t>Для получения субсидии за апрель 2020 года — срок подачи заявления с 1 мая до 1 июня 2020 года; за май 2020 года — с 1 июня до 1 июля 2020 года.</w:t>
            </w:r>
          </w:p>
        </w:tc>
        <w:tc>
          <w:tcPr>
            <w:tcW w:w="1540" w:type="dxa"/>
          </w:tcPr>
          <w:p w:rsidR="00597323" w:rsidRPr="007179E9" w:rsidRDefault="00C22C7B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>Апрель-май 2020 г.</w:t>
            </w: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организации и ИП, относящихся к пострадавшим отраслям</w:t>
            </w:r>
          </w:p>
        </w:tc>
        <w:tc>
          <w:tcPr>
            <w:tcW w:w="2575" w:type="dxa"/>
          </w:tcPr>
          <w:p w:rsidR="001D1F6F" w:rsidRPr="007179E9" w:rsidRDefault="001D1F6F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План дополнительных мероприятий (действий) по обеспечению устойчивого развития экономики в условиях ухудшения ситуации в связи с распространением новой коронавирусной инфекции (Одобрен на заседании Правительства Российской Федерации 16 апреля 2020 г., протокол № 13, раздел </w:t>
            </w:r>
            <w:r w:rsidRPr="007179E9"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) </w:t>
            </w:r>
          </w:p>
          <w:p w:rsidR="001D1F6F" w:rsidRPr="007179E9" w:rsidRDefault="001D1F6F" w:rsidP="00C23347">
            <w:pPr>
              <w:rPr>
                <w:sz w:val="24"/>
                <w:szCs w:val="24"/>
                <w:shd w:val="clear" w:color="auto" w:fill="FFFFFF"/>
              </w:rPr>
            </w:pPr>
          </w:p>
          <w:p w:rsidR="00597323" w:rsidRPr="007179E9" w:rsidRDefault="00597323" w:rsidP="00CD6B5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Постановление Правительств</w:t>
            </w:r>
            <w:r w:rsidR="00CD6B57" w:rsidRPr="007179E9">
              <w:rPr>
                <w:sz w:val="24"/>
                <w:szCs w:val="24"/>
                <w:shd w:val="clear" w:color="auto" w:fill="FFFFFF"/>
              </w:rPr>
              <w:t>а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 Российской Федерации </w:t>
            </w:r>
            <w:r w:rsidR="00CD6B57" w:rsidRPr="007179E9">
              <w:rPr>
                <w:sz w:val="24"/>
                <w:szCs w:val="24"/>
                <w:shd w:val="clear" w:color="auto" w:fill="FFFFFF"/>
              </w:rPr>
              <w:t>от 24 апреля №576</w:t>
            </w:r>
          </w:p>
        </w:tc>
      </w:tr>
      <w:tr w:rsidR="00094BA3" w:rsidRPr="007179E9" w:rsidTr="00D03242">
        <w:trPr>
          <w:trHeight w:val="962"/>
        </w:trPr>
        <w:tc>
          <w:tcPr>
            <w:tcW w:w="2373" w:type="dxa"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Предоставление торговым центрам отсрочки по уплате налоговой и страховых взносов</w:t>
            </w:r>
          </w:p>
          <w:p w:rsidR="00597323" w:rsidRPr="007179E9" w:rsidRDefault="00597323" w:rsidP="00C23347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:rsidR="00597323" w:rsidRPr="007179E9" w:rsidRDefault="00597323" w:rsidP="00C233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Предоставление торговым центрам отсрочки по уплате налогов (кроме НДС) и страховых взносов на 6 месяцев, в целях поддержки арендаторов - субъектов малого и среднего предпринимательства</w:t>
            </w:r>
          </w:p>
        </w:tc>
        <w:tc>
          <w:tcPr>
            <w:tcW w:w="1540" w:type="dxa"/>
          </w:tcPr>
          <w:p w:rsidR="00597323" w:rsidRPr="007179E9" w:rsidRDefault="00597323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6 месяцев</w:t>
            </w:r>
          </w:p>
        </w:tc>
        <w:tc>
          <w:tcPr>
            <w:tcW w:w="2518" w:type="dxa"/>
          </w:tcPr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Торговые центры</w:t>
            </w:r>
          </w:p>
        </w:tc>
        <w:tc>
          <w:tcPr>
            <w:tcW w:w="2575" w:type="dxa"/>
          </w:tcPr>
          <w:p w:rsidR="001D1F6F" w:rsidRPr="007179E9" w:rsidRDefault="000E2782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План дополнительных мероприятий (действий) по обеспечению устойчивого развития экономики в условиях ухудшения ситуации в связи с распространением новой коронавирусной </w:t>
            </w:r>
            <w:r w:rsidR="001D1F6F" w:rsidRPr="007179E9">
              <w:rPr>
                <w:sz w:val="24"/>
                <w:szCs w:val="24"/>
                <w:shd w:val="clear" w:color="auto" w:fill="FFFFFF"/>
              </w:rPr>
              <w:t xml:space="preserve">инфекции 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(Одобрен на заседании </w:t>
            </w:r>
            <w:r w:rsidR="001D1F6F" w:rsidRPr="007179E9">
              <w:rPr>
                <w:sz w:val="24"/>
                <w:szCs w:val="24"/>
                <w:shd w:val="clear" w:color="auto" w:fill="FFFFFF"/>
              </w:rPr>
              <w:t>Правительства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 Российской Федерации 16 апреля 2020 г.</w:t>
            </w:r>
            <w:r w:rsidR="001D1F6F" w:rsidRPr="007179E9">
              <w:rPr>
                <w:sz w:val="24"/>
                <w:szCs w:val="24"/>
                <w:shd w:val="clear" w:color="auto" w:fill="FFFFFF"/>
              </w:rPr>
              <w:t xml:space="preserve">, протокол № 13, раздел </w:t>
            </w:r>
            <w:r w:rsidR="001D1F6F" w:rsidRPr="007179E9"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r w:rsidR="001D1F6F" w:rsidRPr="007179E9">
              <w:rPr>
                <w:sz w:val="24"/>
                <w:szCs w:val="24"/>
                <w:shd w:val="clear" w:color="auto" w:fill="FFFFFF"/>
              </w:rPr>
              <w:t xml:space="preserve">) </w:t>
            </w:r>
          </w:p>
          <w:p w:rsidR="001D1F6F" w:rsidRPr="007179E9" w:rsidRDefault="001D1F6F" w:rsidP="00C23347">
            <w:pPr>
              <w:rPr>
                <w:sz w:val="24"/>
                <w:szCs w:val="24"/>
                <w:shd w:val="clear" w:color="auto" w:fill="FFFFFF"/>
              </w:rPr>
            </w:pP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Постановление Правительства Российской Федерации будет принято до 30 апреля 2020 г.</w:t>
            </w:r>
          </w:p>
        </w:tc>
      </w:tr>
      <w:tr w:rsidR="00094BA3" w:rsidRPr="007179E9" w:rsidTr="00D03242">
        <w:trPr>
          <w:trHeight w:val="962"/>
        </w:trPr>
        <w:tc>
          <w:tcPr>
            <w:tcW w:w="2373" w:type="dxa"/>
          </w:tcPr>
          <w:p w:rsidR="00597323" w:rsidRPr="007179E9" w:rsidRDefault="00597323" w:rsidP="00C23347">
            <w:pPr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 xml:space="preserve">Предоставление отсрочки (реструктуризации) жилищно-коммунальных платежей с одновременным запретом на </w:t>
            </w: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отключение услуг ЖКХ</w:t>
            </w:r>
          </w:p>
        </w:tc>
        <w:tc>
          <w:tcPr>
            <w:tcW w:w="6416" w:type="dxa"/>
          </w:tcPr>
          <w:p w:rsidR="000E2782" w:rsidRPr="007179E9" w:rsidRDefault="000E2782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lastRenderedPageBreak/>
              <w:t>Правительство запретило с 6 апреля до 1 января 2021 г. взыскивать неустойку (штрафы, пени) в случаях, когда плата за жилье и коммунальные услуги внесена позже срока и (или) не полностью. То же касается уплаты взносов на капремонт.</w:t>
            </w:r>
          </w:p>
          <w:p w:rsidR="00597323" w:rsidRPr="007179E9" w:rsidRDefault="000E2782" w:rsidP="00C233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В этот период не смогут требовать неустойку исполнители коммунальной услуги, в том числе по обращению с ТКО, а также те, кто управляет МКД. </w:t>
            </w:r>
          </w:p>
          <w:p w:rsidR="00597323" w:rsidRPr="007179E9" w:rsidRDefault="00597323" w:rsidP="00C233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597323" w:rsidRPr="007179E9" w:rsidRDefault="000E2782" w:rsidP="00C2334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>До 1 января 2021 г.</w:t>
            </w:r>
          </w:p>
        </w:tc>
        <w:tc>
          <w:tcPr>
            <w:tcW w:w="2518" w:type="dxa"/>
          </w:tcPr>
          <w:p w:rsidR="000E2782" w:rsidRPr="007179E9" w:rsidRDefault="000E2782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Собственники и пользователи помещений в многоквартирных домах и жилых домов </w:t>
            </w:r>
          </w:p>
          <w:p w:rsidR="00597323" w:rsidRPr="007179E9" w:rsidRDefault="00597323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5" w:type="dxa"/>
          </w:tcPr>
          <w:p w:rsidR="000E2782" w:rsidRPr="007179E9" w:rsidRDefault="000E2782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Федеральный закон от 1 апреля 2020 г. № 98-ФЗ </w:t>
            </w:r>
          </w:p>
          <w:p w:rsidR="000E2782" w:rsidRPr="007179E9" w:rsidRDefault="000E2782" w:rsidP="00C23347">
            <w:pPr>
              <w:rPr>
                <w:sz w:val="24"/>
                <w:szCs w:val="24"/>
                <w:shd w:val="clear" w:color="auto" w:fill="FFFFFF"/>
              </w:rPr>
            </w:pPr>
          </w:p>
          <w:p w:rsidR="000E2782" w:rsidRPr="007179E9" w:rsidRDefault="000E2782" w:rsidP="00C23347">
            <w:pPr>
              <w:rPr>
                <w:sz w:val="24"/>
                <w:szCs w:val="24"/>
                <w:shd w:val="clear" w:color="auto" w:fill="FFFFFF"/>
              </w:rPr>
            </w:pPr>
          </w:p>
          <w:p w:rsidR="000E2782" w:rsidRPr="007179E9" w:rsidRDefault="000E2782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</w:t>
            </w: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 xml:space="preserve">Федерации от 2 апреля 2020 г. </w:t>
            </w:r>
          </w:p>
          <w:p w:rsidR="000E2782" w:rsidRPr="007179E9" w:rsidRDefault="000E2782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№ 424 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«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Об особенностях предоставления коммунальных услуг собственникам </w:t>
            </w:r>
          </w:p>
          <w:p w:rsidR="00597323" w:rsidRPr="007179E9" w:rsidRDefault="000E2782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и пользователям помещений в многоквартирных </w:t>
            </w:r>
            <w:proofErr w:type="gramStart"/>
            <w:r w:rsidRPr="007179E9">
              <w:rPr>
                <w:sz w:val="24"/>
                <w:szCs w:val="24"/>
                <w:shd w:val="clear" w:color="auto" w:fill="FFFFFF"/>
              </w:rPr>
              <w:t>домах</w:t>
            </w:r>
            <w:proofErr w:type="gramEnd"/>
            <w:r w:rsidRPr="007179E9">
              <w:rPr>
                <w:sz w:val="24"/>
                <w:szCs w:val="24"/>
                <w:shd w:val="clear" w:color="auto" w:fill="FFFFFF"/>
              </w:rPr>
              <w:t xml:space="preserve"> и жилых домов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»</w:t>
            </w:r>
            <w:r w:rsidRPr="007179E9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7850C3" w:rsidRPr="007179E9" w:rsidRDefault="007850C3" w:rsidP="00396242">
      <w:pPr>
        <w:rPr>
          <w:b/>
          <w:bCs/>
          <w:u w:val="single"/>
        </w:rPr>
      </w:pPr>
    </w:p>
    <w:tbl>
      <w:tblPr>
        <w:tblStyle w:val="a3"/>
        <w:tblW w:w="15422" w:type="dxa"/>
        <w:tblInd w:w="-289" w:type="dxa"/>
        <w:tblLook w:val="04A0" w:firstRow="1" w:lastRow="0" w:firstColumn="1" w:lastColumn="0" w:noHBand="0" w:noVBand="1"/>
      </w:tblPr>
      <w:tblGrid>
        <w:gridCol w:w="2648"/>
        <w:gridCol w:w="5322"/>
        <w:gridCol w:w="1896"/>
        <w:gridCol w:w="2751"/>
        <w:gridCol w:w="2805"/>
      </w:tblGrid>
      <w:tr w:rsidR="007179E9" w:rsidRPr="007179E9" w:rsidTr="00573ACB">
        <w:tc>
          <w:tcPr>
            <w:tcW w:w="15422" w:type="dxa"/>
            <w:gridSpan w:val="5"/>
            <w:shd w:val="pct15" w:color="auto" w:fill="auto"/>
          </w:tcPr>
          <w:p w:rsidR="00B91C3D" w:rsidRPr="007179E9" w:rsidRDefault="00B91C3D" w:rsidP="00C23347">
            <w:pPr>
              <w:jc w:val="center"/>
              <w:rPr>
                <w:b/>
                <w:sz w:val="32"/>
                <w:szCs w:val="32"/>
              </w:rPr>
            </w:pPr>
            <w:r w:rsidRPr="007179E9">
              <w:rPr>
                <w:b/>
                <w:sz w:val="32"/>
                <w:szCs w:val="32"/>
              </w:rPr>
              <w:t>ПРИНЯТЫЕ РЕГИОНАЛЬНЫЕ МЕРЫ ПОДДЕРЖКИ БИЗНЕСА</w:t>
            </w:r>
          </w:p>
        </w:tc>
      </w:tr>
      <w:tr w:rsidR="007179E9" w:rsidRPr="007179E9" w:rsidTr="00573ACB">
        <w:tc>
          <w:tcPr>
            <w:tcW w:w="2648" w:type="dxa"/>
            <w:tcBorders>
              <w:bottom w:val="single" w:sz="4" w:space="0" w:color="auto"/>
            </w:tcBorders>
          </w:tcPr>
          <w:p w:rsidR="00B91C3D" w:rsidRPr="007179E9" w:rsidRDefault="00B91C3D" w:rsidP="00C23347">
            <w:pPr>
              <w:jc w:val="center"/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Меры поддержки</w:t>
            </w:r>
          </w:p>
          <w:p w:rsidR="00B91C3D" w:rsidRPr="007179E9" w:rsidRDefault="00B91C3D" w:rsidP="00C2334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22" w:type="dxa"/>
            <w:tcBorders>
              <w:bottom w:val="single" w:sz="4" w:space="0" w:color="auto"/>
            </w:tcBorders>
          </w:tcPr>
          <w:p w:rsidR="00B91C3D" w:rsidRPr="007179E9" w:rsidRDefault="00B91C3D" w:rsidP="00C23347">
            <w:pPr>
              <w:jc w:val="center"/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Комментарий и условия применения</w:t>
            </w:r>
          </w:p>
          <w:p w:rsidR="00B91C3D" w:rsidRPr="007179E9" w:rsidRDefault="00B91C3D" w:rsidP="00C2334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B91C3D" w:rsidRPr="007179E9" w:rsidRDefault="00B91C3D" w:rsidP="00C23347">
            <w:pPr>
              <w:jc w:val="center"/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Сроки действия меры</w:t>
            </w:r>
          </w:p>
        </w:tc>
        <w:tc>
          <w:tcPr>
            <w:tcW w:w="2751" w:type="dxa"/>
            <w:tcBorders>
              <w:bottom w:val="single" w:sz="4" w:space="0" w:color="auto"/>
            </w:tcBorders>
          </w:tcPr>
          <w:p w:rsidR="00B91C3D" w:rsidRPr="007179E9" w:rsidRDefault="00B91C3D" w:rsidP="00C23347">
            <w:pPr>
              <w:jc w:val="center"/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Получатели</w:t>
            </w:r>
          </w:p>
          <w:p w:rsidR="000435DD" w:rsidRPr="007179E9" w:rsidRDefault="000435DD" w:rsidP="00C2334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0435DD" w:rsidRPr="007179E9" w:rsidRDefault="00B91C3D" w:rsidP="00C23347">
            <w:pPr>
              <w:jc w:val="center"/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НПА</w:t>
            </w:r>
            <w:r w:rsidRPr="007179E9"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7179E9">
              <w:rPr>
                <w:b/>
                <w:bCs/>
                <w:sz w:val="24"/>
                <w:szCs w:val="24"/>
              </w:rPr>
              <w:t>Документы</w:t>
            </w:r>
            <w:r w:rsidR="000435DD" w:rsidRPr="007179E9">
              <w:rPr>
                <w:b/>
                <w:bCs/>
                <w:sz w:val="24"/>
                <w:szCs w:val="24"/>
              </w:rPr>
              <w:t>/</w:t>
            </w:r>
          </w:p>
          <w:p w:rsidR="00B91C3D" w:rsidRPr="007179E9" w:rsidRDefault="000435DD" w:rsidP="00C23347">
            <w:pPr>
              <w:jc w:val="center"/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Куда обращаться</w:t>
            </w:r>
          </w:p>
        </w:tc>
      </w:tr>
      <w:tr w:rsidR="007179E9" w:rsidRPr="007179E9" w:rsidTr="00573ACB">
        <w:trPr>
          <w:trHeight w:val="70"/>
        </w:trPr>
        <w:tc>
          <w:tcPr>
            <w:tcW w:w="2648" w:type="dxa"/>
          </w:tcPr>
          <w:p w:rsidR="00B91C3D" w:rsidRPr="007179E9" w:rsidRDefault="00B91C3D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Открыта горячая линия, которая консультирует субъекты малого и среднего бизнеса о мерах государственной поддержки, реализуемых в регионе в условиях ухудшения ситуации в связи с коронавирусом</w:t>
            </w:r>
          </w:p>
          <w:p w:rsidR="00B91C3D" w:rsidRPr="007179E9" w:rsidRDefault="00B91C3D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2" w:type="dxa"/>
          </w:tcPr>
          <w:p w:rsidR="00B91C3D" w:rsidRPr="007179E9" w:rsidRDefault="00B91C3D" w:rsidP="00C233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Для всех предпринимателей в </w:t>
            </w:r>
            <w:proofErr w:type="gramStart"/>
            <w:r w:rsidRPr="007179E9">
              <w:rPr>
                <w:sz w:val="24"/>
                <w:szCs w:val="24"/>
              </w:rPr>
              <w:t>центре</w:t>
            </w:r>
            <w:proofErr w:type="gramEnd"/>
            <w:r w:rsidRPr="007179E9">
              <w:rPr>
                <w:sz w:val="24"/>
                <w:szCs w:val="24"/>
              </w:rPr>
              <w:t xml:space="preserve">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Мой бизнес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открыта горячая линия, на которой можно получить консультации по всем вопросам, касающимся мер государственной поддержки, реализуемым в регионе в условиях ухудшения ситуации в связи с распространением коронавируса. </w:t>
            </w:r>
          </w:p>
          <w:p w:rsidR="00B91C3D" w:rsidRPr="007179E9" w:rsidRDefault="00B91C3D" w:rsidP="00C233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2751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Субъекты малого и среднего предпринимательства </w:t>
            </w:r>
          </w:p>
        </w:tc>
        <w:tc>
          <w:tcPr>
            <w:tcW w:w="2805" w:type="dxa"/>
          </w:tcPr>
          <w:p w:rsidR="00B91C3D" w:rsidRPr="007179E9" w:rsidRDefault="00B91C3D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НПА не требуется</w:t>
            </w:r>
            <w:r w:rsidRPr="007179E9">
              <w:rPr>
                <w:sz w:val="24"/>
                <w:szCs w:val="24"/>
              </w:rPr>
              <w:t xml:space="preserve"> </w:t>
            </w:r>
          </w:p>
          <w:p w:rsidR="00B91C3D" w:rsidRPr="007179E9" w:rsidRDefault="00B91C3D" w:rsidP="00C23347">
            <w:pPr>
              <w:rPr>
                <w:sz w:val="24"/>
                <w:szCs w:val="24"/>
              </w:rPr>
            </w:pPr>
          </w:p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</w:rPr>
              <w:t>Телефоны горячей линии 49-02-09 и 44-30-20.</w:t>
            </w:r>
          </w:p>
        </w:tc>
      </w:tr>
      <w:tr w:rsidR="007179E9" w:rsidRPr="007179E9" w:rsidTr="00573ACB">
        <w:trPr>
          <w:trHeight w:val="70"/>
        </w:trPr>
        <w:tc>
          <w:tcPr>
            <w:tcW w:w="2648" w:type="dxa"/>
          </w:tcPr>
          <w:p w:rsidR="00B91C3D" w:rsidRPr="007179E9" w:rsidRDefault="00B91C3D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proofErr w:type="gramStart"/>
            <w:r w:rsidRPr="007179E9">
              <w:rPr>
                <w:sz w:val="24"/>
                <w:szCs w:val="24"/>
              </w:rPr>
              <w:t xml:space="preserve">Создан специализированный портал, содержащий всю информацию о принимаемых мерах поддержки субъектов МСП, как на федеральном уровне, </w:t>
            </w:r>
            <w:r w:rsidRPr="007179E9">
              <w:rPr>
                <w:sz w:val="24"/>
                <w:szCs w:val="24"/>
              </w:rPr>
              <w:lastRenderedPageBreak/>
              <w:t>так и на региональном</w:t>
            </w:r>
            <w:proofErr w:type="gramEnd"/>
          </w:p>
        </w:tc>
        <w:tc>
          <w:tcPr>
            <w:tcW w:w="5322" w:type="dxa"/>
          </w:tcPr>
          <w:p w:rsidR="00B91C3D" w:rsidRPr="007179E9" w:rsidRDefault="00B91C3D" w:rsidP="00C233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7179E9">
              <w:rPr>
                <w:sz w:val="24"/>
                <w:szCs w:val="24"/>
              </w:rPr>
              <w:lastRenderedPageBreak/>
              <w:t xml:space="preserve">Создан специализированный портал </w:t>
            </w:r>
            <w:r w:rsidRPr="007179E9">
              <w:rPr>
                <w:sz w:val="24"/>
                <w:szCs w:val="24"/>
                <w:lang w:val="en-US"/>
              </w:rPr>
              <w:t>covid</w:t>
            </w:r>
            <w:r w:rsidRPr="007179E9">
              <w:rPr>
                <w:sz w:val="24"/>
                <w:szCs w:val="24"/>
              </w:rPr>
              <w:t>19.</w:t>
            </w:r>
            <w:r w:rsidRPr="007179E9">
              <w:rPr>
                <w:sz w:val="24"/>
                <w:szCs w:val="24"/>
                <w:lang w:val="en-US"/>
              </w:rPr>
              <w:t>msb</w:t>
            </w:r>
            <w:r w:rsidRPr="007179E9">
              <w:rPr>
                <w:sz w:val="24"/>
                <w:szCs w:val="24"/>
              </w:rPr>
              <w:t>-</w:t>
            </w:r>
            <w:r w:rsidRPr="007179E9">
              <w:rPr>
                <w:sz w:val="24"/>
                <w:szCs w:val="24"/>
                <w:lang w:val="en-US"/>
              </w:rPr>
              <w:t>orel</w:t>
            </w:r>
            <w:r w:rsidRPr="007179E9">
              <w:rPr>
                <w:sz w:val="24"/>
                <w:szCs w:val="24"/>
              </w:rPr>
              <w:t>.</w:t>
            </w:r>
            <w:r w:rsidRPr="007179E9">
              <w:rPr>
                <w:sz w:val="24"/>
                <w:szCs w:val="24"/>
                <w:lang w:val="en-US"/>
              </w:rPr>
              <w:t>ru</w:t>
            </w:r>
            <w:r w:rsidRPr="007179E9">
              <w:rPr>
                <w:sz w:val="24"/>
                <w:szCs w:val="24"/>
              </w:rPr>
              <w:t xml:space="preserve">, на котором содержится информация о принимаемых мерах поддержки бизнеса, как на федеральном уровне, так и на региональном, меры профилактики инфекции, телефоны всех горячих линий, необходимая нормативно-правовая документация. </w:t>
            </w:r>
            <w:proofErr w:type="gramEnd"/>
          </w:p>
          <w:p w:rsidR="00B91C3D" w:rsidRPr="007179E9" w:rsidRDefault="00B91C3D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На постоянной основе для предпринимателей </w:t>
            </w:r>
            <w:r w:rsidRPr="007179E9">
              <w:rPr>
                <w:sz w:val="24"/>
                <w:szCs w:val="24"/>
              </w:rPr>
              <w:lastRenderedPageBreak/>
              <w:t xml:space="preserve">работает портал государственной поддержки бизнеса </w:t>
            </w:r>
            <w:r w:rsidRPr="007179E9">
              <w:rPr>
                <w:sz w:val="24"/>
                <w:szCs w:val="24"/>
                <w:lang w:val="en-US"/>
              </w:rPr>
              <w:t>msb</w:t>
            </w:r>
            <w:r w:rsidRPr="007179E9">
              <w:rPr>
                <w:sz w:val="24"/>
                <w:szCs w:val="24"/>
              </w:rPr>
              <w:t>-</w:t>
            </w:r>
            <w:r w:rsidRPr="007179E9">
              <w:rPr>
                <w:sz w:val="24"/>
                <w:szCs w:val="24"/>
                <w:lang w:val="en-US"/>
              </w:rPr>
              <w:t>orel</w:t>
            </w:r>
            <w:r w:rsidRPr="007179E9">
              <w:rPr>
                <w:sz w:val="24"/>
                <w:szCs w:val="24"/>
              </w:rPr>
              <w:t>.</w:t>
            </w:r>
            <w:r w:rsidRPr="007179E9">
              <w:rPr>
                <w:sz w:val="24"/>
                <w:szCs w:val="24"/>
                <w:lang w:val="en-US"/>
              </w:rPr>
              <w:t>ru</w:t>
            </w:r>
            <w:r w:rsidRPr="007179E9">
              <w:rPr>
                <w:sz w:val="24"/>
                <w:szCs w:val="24"/>
              </w:rPr>
              <w:t xml:space="preserve"> и аккаунты в соцсетях.</w:t>
            </w:r>
          </w:p>
        </w:tc>
        <w:tc>
          <w:tcPr>
            <w:tcW w:w="1896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>Постоянно</w:t>
            </w:r>
          </w:p>
        </w:tc>
        <w:tc>
          <w:tcPr>
            <w:tcW w:w="2751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Субъекты малого и среднего предпринимательства </w:t>
            </w:r>
          </w:p>
        </w:tc>
        <w:tc>
          <w:tcPr>
            <w:tcW w:w="2805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НПА не требуется</w:t>
            </w:r>
          </w:p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</w:p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Обращаться на специализированный портал </w:t>
            </w:r>
            <w:r w:rsidRPr="007179E9">
              <w:rPr>
                <w:sz w:val="24"/>
                <w:szCs w:val="24"/>
                <w:lang w:val="en-US"/>
              </w:rPr>
              <w:t>covid</w:t>
            </w:r>
            <w:r w:rsidRPr="007179E9">
              <w:rPr>
                <w:sz w:val="24"/>
                <w:szCs w:val="24"/>
              </w:rPr>
              <w:t>19.</w:t>
            </w:r>
            <w:r w:rsidRPr="007179E9">
              <w:rPr>
                <w:sz w:val="24"/>
                <w:szCs w:val="24"/>
                <w:lang w:val="en-US"/>
              </w:rPr>
              <w:t>msb</w:t>
            </w:r>
            <w:r w:rsidRPr="007179E9">
              <w:rPr>
                <w:sz w:val="24"/>
                <w:szCs w:val="24"/>
              </w:rPr>
              <w:t>-</w:t>
            </w:r>
            <w:r w:rsidRPr="007179E9">
              <w:rPr>
                <w:sz w:val="24"/>
                <w:szCs w:val="24"/>
                <w:lang w:val="en-US"/>
              </w:rPr>
              <w:t>orel</w:t>
            </w:r>
            <w:r w:rsidRPr="007179E9">
              <w:rPr>
                <w:sz w:val="24"/>
                <w:szCs w:val="24"/>
              </w:rPr>
              <w:t>.</w:t>
            </w:r>
            <w:r w:rsidRPr="007179E9">
              <w:rPr>
                <w:sz w:val="24"/>
                <w:szCs w:val="24"/>
                <w:lang w:val="en-US"/>
              </w:rPr>
              <w:t>ru</w:t>
            </w:r>
            <w:r w:rsidRPr="007179E9">
              <w:rPr>
                <w:sz w:val="24"/>
                <w:szCs w:val="24"/>
              </w:rPr>
              <w:t>,</w:t>
            </w:r>
          </w:p>
        </w:tc>
      </w:tr>
      <w:tr w:rsidR="007179E9" w:rsidRPr="007179E9" w:rsidTr="00573ACB">
        <w:trPr>
          <w:trHeight w:val="70"/>
        </w:trPr>
        <w:tc>
          <w:tcPr>
            <w:tcW w:w="2648" w:type="dxa"/>
          </w:tcPr>
          <w:p w:rsidR="00B91C3D" w:rsidRPr="007179E9" w:rsidRDefault="00B91C3D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</w:rPr>
              <w:lastRenderedPageBreak/>
              <w:t>Введен мораторий на проверки субъектов малого и среднего предпринимательства, в том числе налоговые, за исключением вопросов, несущих риски для жизни и здоровья граждан</w:t>
            </w:r>
          </w:p>
        </w:tc>
        <w:tc>
          <w:tcPr>
            <w:tcW w:w="5322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Приостановлены:</w:t>
            </w:r>
          </w:p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1) вынесение решений о проведении выездных (повторных выездных) налоговых проверок, проверок полноты исчисления и уплаты налогов в связи с совершением сделок между взаимозависимыми лицами,</w:t>
            </w:r>
          </w:p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2) проведение уже назначенных выездных (повторных выездных) налоговых проверок,</w:t>
            </w:r>
          </w:p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3) проведение проверок соблюдения валютного законодательства, за исключением случаев, когда по уже начатым проверкам выявлены нарушения, срок давности привлечения к административной ответственности за которые истекает до 01.06.2020 (в таких случаях допускается проведение проверок и осуществление административного производства только в части таких нарушений);</w:t>
            </w:r>
          </w:p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4) сроков:</w:t>
            </w:r>
          </w:p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- для составления и вручения актов налоговых проверок, актов о нарушениях законодательства о налогах и сборах,</w:t>
            </w:r>
          </w:p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- для представления возражений на указанные акты,</w:t>
            </w:r>
          </w:p>
          <w:p w:rsidR="00B91C3D" w:rsidRPr="007179E9" w:rsidRDefault="00B91C3D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- для рассмотрения налоговым органом таких актов и возражений</w:t>
            </w:r>
          </w:p>
        </w:tc>
        <w:tc>
          <w:tcPr>
            <w:tcW w:w="1896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До 31 мая 2020 года</w:t>
            </w:r>
          </w:p>
        </w:tc>
        <w:tc>
          <w:tcPr>
            <w:tcW w:w="2751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Субъекты малого и среднего предпринимательства </w:t>
            </w:r>
          </w:p>
        </w:tc>
        <w:tc>
          <w:tcPr>
            <w:tcW w:w="2805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Федеральный закон от 01.04.2020 N 98-ФЗ 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«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О </w:t>
            </w:r>
            <w:proofErr w:type="gramStart"/>
            <w:r w:rsidRPr="007179E9">
              <w:rPr>
                <w:sz w:val="24"/>
                <w:szCs w:val="24"/>
                <w:shd w:val="clear" w:color="auto" w:fill="FFFFFF"/>
              </w:rPr>
              <w:t>внесении</w:t>
            </w:r>
            <w:proofErr w:type="gramEnd"/>
            <w:r w:rsidRPr="007179E9">
              <w:rPr>
                <w:sz w:val="24"/>
                <w:szCs w:val="24"/>
                <w:shd w:val="clear" w:color="auto" w:fill="FFFFFF"/>
              </w:rPr>
              <w:t xml:space="preserve"> изменений в отдельные законодательные акты Российской Федерации по вопросам предупреждения и ликвидации чрезвычайных ситуаций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»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 (Статья 6);</w:t>
            </w:r>
          </w:p>
          <w:p w:rsidR="00B91C3D" w:rsidRPr="007179E9" w:rsidRDefault="00B91C3D" w:rsidP="00C23347">
            <w:pPr>
              <w:rPr>
                <w:bCs/>
                <w:sz w:val="24"/>
                <w:szCs w:val="24"/>
              </w:rPr>
            </w:pPr>
            <w:r w:rsidRPr="007179E9">
              <w:rPr>
                <w:bCs/>
                <w:sz w:val="24"/>
                <w:szCs w:val="24"/>
              </w:rPr>
              <w:t xml:space="preserve">Постановление Правительства Российской Федерации от 02.04.2020 № 409 </w:t>
            </w:r>
            <w:r w:rsidR="00C23347" w:rsidRPr="007179E9">
              <w:rPr>
                <w:bCs/>
                <w:sz w:val="24"/>
                <w:szCs w:val="24"/>
              </w:rPr>
              <w:t>«</w:t>
            </w:r>
            <w:r w:rsidRPr="007179E9">
              <w:rPr>
                <w:bCs/>
                <w:sz w:val="24"/>
                <w:szCs w:val="24"/>
              </w:rPr>
              <w:t>О мерах по обеспечению устойчивого развития экономики</w:t>
            </w:r>
            <w:r w:rsidR="00C23347" w:rsidRPr="007179E9">
              <w:rPr>
                <w:bCs/>
                <w:sz w:val="24"/>
                <w:szCs w:val="24"/>
              </w:rPr>
              <w:t>»</w:t>
            </w:r>
          </w:p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7179E9" w:rsidRPr="007179E9" w:rsidTr="00573ACB">
        <w:trPr>
          <w:trHeight w:val="70"/>
        </w:trPr>
        <w:tc>
          <w:tcPr>
            <w:tcW w:w="2648" w:type="dxa"/>
          </w:tcPr>
          <w:p w:rsidR="00B91C3D" w:rsidRPr="007179E9" w:rsidRDefault="00B91C3D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</w:rPr>
              <w:t>Снижение гарантийным фондом Орловской области более на 40 % ставок по вознаграждению за предоставление гарантий по кредитам в коммерческих банка</w:t>
            </w:r>
          </w:p>
        </w:tc>
        <w:tc>
          <w:tcPr>
            <w:tcW w:w="5322" w:type="dxa"/>
          </w:tcPr>
          <w:p w:rsidR="00B91C3D" w:rsidRPr="007179E9" w:rsidRDefault="00B91C3D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Ставки вознаграждения фонда снижены на 40% с 6 апреля 2020 года решением правления фонда</w:t>
            </w:r>
          </w:p>
        </w:tc>
        <w:tc>
          <w:tcPr>
            <w:tcW w:w="1896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2751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Субъекты малого и среднего предпринимательства </w:t>
            </w:r>
          </w:p>
        </w:tc>
        <w:tc>
          <w:tcPr>
            <w:tcW w:w="2805" w:type="dxa"/>
          </w:tcPr>
          <w:p w:rsidR="00B91C3D" w:rsidRPr="007179E9" w:rsidRDefault="00B91C3D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Решение правления Фонда от 6 апреля 2020 года</w:t>
            </w:r>
          </w:p>
          <w:p w:rsidR="00B91C3D" w:rsidRPr="007179E9" w:rsidRDefault="00B91C3D" w:rsidP="00C23347">
            <w:pPr>
              <w:rPr>
                <w:sz w:val="24"/>
                <w:szCs w:val="24"/>
              </w:rPr>
            </w:pPr>
          </w:p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</w:rPr>
              <w:t xml:space="preserve">Обращаться в центр оказания услуг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Мой бизнес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, г. Орел, ул. Салтыкова-Щедрина, 34, тел. 49-02-09 </w:t>
            </w:r>
          </w:p>
        </w:tc>
      </w:tr>
      <w:tr w:rsidR="007179E9" w:rsidRPr="007179E9" w:rsidTr="00573ACB">
        <w:trPr>
          <w:trHeight w:val="70"/>
        </w:trPr>
        <w:tc>
          <w:tcPr>
            <w:tcW w:w="2648" w:type="dxa"/>
          </w:tcPr>
          <w:p w:rsidR="00B91C3D" w:rsidRPr="007179E9" w:rsidRDefault="00B91C3D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lastRenderedPageBreak/>
              <w:t xml:space="preserve">Мораторий на погашение основного долга на конец срока действия займа и реструктуризация графика платежей по действующему кредиту в НО МКК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Фонд микрофинансирования Орловской области</w:t>
            </w:r>
            <w:r w:rsidR="00C23347" w:rsidRPr="007179E9">
              <w:rPr>
                <w:sz w:val="24"/>
                <w:szCs w:val="24"/>
              </w:rPr>
              <w:t>»</w:t>
            </w:r>
          </w:p>
          <w:p w:rsidR="00B91C3D" w:rsidRPr="007179E9" w:rsidRDefault="00B91C3D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2" w:type="dxa"/>
          </w:tcPr>
          <w:p w:rsidR="00B91C3D" w:rsidRPr="007179E9" w:rsidRDefault="00B91C3D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Мораторий введен по пострадавшим отраслям с 26 марта 2020 года решением правления фонда</w:t>
            </w:r>
          </w:p>
        </w:tc>
        <w:tc>
          <w:tcPr>
            <w:tcW w:w="1896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2751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Субъекты малого и среднего предпринимательства </w:t>
            </w:r>
          </w:p>
        </w:tc>
        <w:tc>
          <w:tcPr>
            <w:tcW w:w="2805" w:type="dxa"/>
          </w:tcPr>
          <w:p w:rsidR="00B91C3D" w:rsidRPr="007179E9" w:rsidRDefault="00B91C3D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Решение правления Фонда от 26 марта 2020 года </w:t>
            </w:r>
          </w:p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</w:rPr>
              <w:t xml:space="preserve">Обращаться в центр оказания услуг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Мой бизнес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>, г. Орел, ул. Салтыкова-Щедрина, 34, тел. 49-02-09</w:t>
            </w:r>
          </w:p>
        </w:tc>
      </w:tr>
      <w:tr w:rsidR="007179E9" w:rsidRPr="007179E9" w:rsidTr="00573ACB">
        <w:trPr>
          <w:trHeight w:val="70"/>
        </w:trPr>
        <w:tc>
          <w:tcPr>
            <w:tcW w:w="2648" w:type="dxa"/>
          </w:tcPr>
          <w:p w:rsidR="00B91C3D" w:rsidRPr="007179E9" w:rsidRDefault="00B91C3D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</w:rPr>
              <w:t>Введение временной отсрочки (моратория) до 3 месяцев на уплату арендных платежей субъектами МСП – арендаторами государственного или муниципального имущества</w:t>
            </w:r>
          </w:p>
        </w:tc>
        <w:tc>
          <w:tcPr>
            <w:tcW w:w="5322" w:type="dxa"/>
          </w:tcPr>
          <w:p w:rsidR="00B91C3D" w:rsidRPr="007179E9" w:rsidRDefault="00B91C3D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Субъекты МСП, арендующие государственное и муниципальное имущество и работающие в пострадавших отраслях, вправе подать заявление в Департамент имущества и земельных отношений Орловской области, а также в органы управления имуществом муниципальных образований о предоставлении отсрочки по арендным платежам</w:t>
            </w:r>
          </w:p>
        </w:tc>
        <w:tc>
          <w:tcPr>
            <w:tcW w:w="1896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До конца 2020 года</w:t>
            </w:r>
          </w:p>
        </w:tc>
        <w:tc>
          <w:tcPr>
            <w:tcW w:w="2751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Субъекты малого и среднего предпринимательства </w:t>
            </w:r>
          </w:p>
        </w:tc>
        <w:tc>
          <w:tcPr>
            <w:tcW w:w="2805" w:type="dxa"/>
          </w:tcPr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Распоряжение Правительства Российской Федерации от 19 марта 2020 года №670-р</w:t>
            </w:r>
          </w:p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</w:p>
          <w:p w:rsidR="00B91C3D" w:rsidRPr="007179E9" w:rsidRDefault="00B91C3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Обращаться необходимо в органы управления государственным и муниципальным имуществом с кем заключен договор аренды</w:t>
            </w:r>
          </w:p>
        </w:tc>
      </w:tr>
      <w:tr w:rsidR="007179E9" w:rsidRPr="007179E9" w:rsidTr="00573ACB">
        <w:trPr>
          <w:trHeight w:val="70"/>
        </w:trPr>
        <w:tc>
          <w:tcPr>
            <w:tcW w:w="2648" w:type="dxa"/>
          </w:tcPr>
          <w:p w:rsidR="00573ACB" w:rsidRPr="007179E9" w:rsidRDefault="000435DD" w:rsidP="000435DD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Принят областной</w:t>
            </w:r>
            <w:r w:rsidR="00573ACB" w:rsidRPr="007179E9">
              <w:rPr>
                <w:sz w:val="24"/>
                <w:szCs w:val="24"/>
              </w:rPr>
              <w:t xml:space="preserve"> закон о снижении на 10% стоимости патента для всех видов предпринимательской деятельности </w:t>
            </w:r>
          </w:p>
        </w:tc>
        <w:tc>
          <w:tcPr>
            <w:tcW w:w="5322" w:type="dxa"/>
          </w:tcPr>
          <w:p w:rsidR="00573ACB" w:rsidRPr="007179E9" w:rsidRDefault="00573ACB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Введен понижающий коэффициент, снизивший стоимость патента для всех видов </w:t>
            </w:r>
            <w:proofErr w:type="gramStart"/>
            <w:r w:rsidRPr="007179E9">
              <w:rPr>
                <w:sz w:val="24"/>
                <w:szCs w:val="24"/>
              </w:rPr>
              <w:t>предпринимательской</w:t>
            </w:r>
            <w:proofErr w:type="gramEnd"/>
            <w:r w:rsidRPr="007179E9"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896" w:type="dxa"/>
          </w:tcPr>
          <w:p w:rsidR="00573ACB" w:rsidRPr="007179E9" w:rsidRDefault="00573ACB" w:rsidP="00573ACB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До конца 2020 года</w:t>
            </w:r>
          </w:p>
        </w:tc>
        <w:tc>
          <w:tcPr>
            <w:tcW w:w="2751" w:type="dxa"/>
          </w:tcPr>
          <w:p w:rsidR="00573ACB" w:rsidRPr="007179E9" w:rsidRDefault="00EE1279" w:rsidP="00EE1279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Индивидуальные </w:t>
            </w:r>
            <w:r w:rsidR="00573ACB" w:rsidRPr="007179E9">
              <w:rPr>
                <w:sz w:val="24"/>
                <w:szCs w:val="24"/>
                <w:shd w:val="clear" w:color="auto" w:fill="FFFFFF"/>
              </w:rPr>
              <w:t>предпринимател</w:t>
            </w:r>
            <w:r>
              <w:rPr>
                <w:sz w:val="24"/>
                <w:szCs w:val="24"/>
                <w:shd w:val="clear" w:color="auto" w:fill="FFFFFF"/>
              </w:rPr>
              <w:t>и</w:t>
            </w:r>
            <w:r w:rsidR="00573ACB" w:rsidRPr="007179E9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05" w:type="dxa"/>
          </w:tcPr>
          <w:p w:rsidR="0028302D" w:rsidRPr="007179E9" w:rsidRDefault="0028302D" w:rsidP="0028302D">
            <w:pPr>
              <w:rPr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Закон Орловской области от 30 апреля 2020 года № 2484-ОЗ «О </w:t>
            </w:r>
            <w:proofErr w:type="gramStart"/>
            <w:r w:rsidRPr="007179E9">
              <w:rPr>
                <w:sz w:val="24"/>
                <w:szCs w:val="24"/>
                <w:shd w:val="clear" w:color="auto" w:fill="FFFFFF"/>
              </w:rPr>
              <w:t>внесении</w:t>
            </w:r>
            <w:proofErr w:type="gramEnd"/>
            <w:r w:rsidRPr="007179E9">
              <w:rPr>
                <w:sz w:val="24"/>
                <w:szCs w:val="24"/>
                <w:shd w:val="clear" w:color="auto" w:fill="FFFFFF"/>
              </w:rPr>
              <w:t xml:space="preserve"> изменений в Закон Орловской области «О введении в действие на территории Орловской области патентной системы налогообложения»</w:t>
            </w:r>
          </w:p>
          <w:p w:rsidR="0028302D" w:rsidRPr="007179E9" w:rsidRDefault="0028302D" w:rsidP="00C23347">
            <w:pPr>
              <w:rPr>
                <w:sz w:val="24"/>
                <w:szCs w:val="24"/>
                <w:shd w:val="clear" w:color="auto" w:fill="FFFFFF"/>
              </w:rPr>
            </w:pPr>
          </w:p>
          <w:p w:rsidR="00573ACB" w:rsidRPr="007179E9" w:rsidRDefault="0028302D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Обращаться необходимо </w:t>
            </w: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>в</w:t>
            </w:r>
            <w:r w:rsidR="00DC093B" w:rsidRPr="007179E9">
              <w:rPr>
                <w:sz w:val="24"/>
                <w:szCs w:val="24"/>
                <w:shd w:val="clear" w:color="auto" w:fill="FFFFFF"/>
              </w:rPr>
              <w:t xml:space="preserve"> ФНС по месту регистрации бизнеса</w:t>
            </w:r>
          </w:p>
        </w:tc>
      </w:tr>
      <w:tr w:rsidR="007179E9" w:rsidRPr="007179E9" w:rsidTr="00573ACB">
        <w:trPr>
          <w:trHeight w:val="70"/>
        </w:trPr>
        <w:tc>
          <w:tcPr>
            <w:tcW w:w="2648" w:type="dxa"/>
          </w:tcPr>
          <w:p w:rsidR="00DC093B" w:rsidRPr="007179E9" w:rsidRDefault="00DC093B" w:rsidP="00DA037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lastRenderedPageBreak/>
              <w:t xml:space="preserve">Принят областной закон о снижении на 25% ставок по упрощённой системе налогообложения для пострадавших отраслей, а также для собственников торговых центров, снизивших арендную плату для арендаторов, работающих в пострадавших отраслях </w:t>
            </w:r>
          </w:p>
        </w:tc>
        <w:tc>
          <w:tcPr>
            <w:tcW w:w="5322" w:type="dxa"/>
          </w:tcPr>
          <w:p w:rsidR="00DC093B" w:rsidRPr="007179E9" w:rsidRDefault="00DC093B" w:rsidP="0092295B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Снижены ставки по упрощённой системе налогообложения по доходам с 6 % до 4,5 % , по доходам минус расходы с 15% до 11 % для пострадавших отраслей, а также для собственников торговых центров, снизивших арендную плату для арендаторов, работающих в пострадавших отраслях</w:t>
            </w:r>
          </w:p>
        </w:tc>
        <w:tc>
          <w:tcPr>
            <w:tcW w:w="1896" w:type="dxa"/>
          </w:tcPr>
          <w:p w:rsidR="00DC093B" w:rsidRPr="007179E9" w:rsidRDefault="00DC093B" w:rsidP="00573ACB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До конца 2020 года</w:t>
            </w:r>
          </w:p>
        </w:tc>
        <w:tc>
          <w:tcPr>
            <w:tcW w:w="2751" w:type="dxa"/>
          </w:tcPr>
          <w:p w:rsidR="00DC093B" w:rsidRPr="007179E9" w:rsidRDefault="00DC093B" w:rsidP="00573ACB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Субъекты малого и среднего предпринимательства, работающие в пострадавших отраслях и </w:t>
            </w:r>
            <w:r w:rsidRPr="007179E9">
              <w:rPr>
                <w:sz w:val="24"/>
                <w:szCs w:val="24"/>
              </w:rPr>
              <w:t>собственники торговых центров, снизившие арендную плату для арендаторов, работающих в пострадавших отраслях</w:t>
            </w:r>
          </w:p>
        </w:tc>
        <w:tc>
          <w:tcPr>
            <w:tcW w:w="2805" w:type="dxa"/>
          </w:tcPr>
          <w:p w:rsidR="0028302D" w:rsidRPr="007179E9" w:rsidRDefault="0028302D" w:rsidP="0028302D">
            <w:pPr>
              <w:rPr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Закон Орловской области от 30 апреля 2020 года № 2485-ОЗ</w:t>
            </w:r>
          </w:p>
          <w:p w:rsidR="0028302D" w:rsidRPr="007179E9" w:rsidRDefault="0028302D" w:rsidP="0028302D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«О </w:t>
            </w:r>
            <w:proofErr w:type="gramStart"/>
            <w:r w:rsidRPr="007179E9">
              <w:rPr>
                <w:sz w:val="24"/>
                <w:szCs w:val="24"/>
                <w:shd w:val="clear" w:color="auto" w:fill="FFFFFF"/>
              </w:rPr>
              <w:t>внесении</w:t>
            </w:r>
            <w:proofErr w:type="gramEnd"/>
            <w:r w:rsidRPr="007179E9">
              <w:rPr>
                <w:sz w:val="24"/>
                <w:szCs w:val="24"/>
                <w:shd w:val="clear" w:color="auto" w:fill="FFFFFF"/>
              </w:rPr>
              <w:t xml:space="preserve"> изменений в статью 1 Закона Орловской области «Об установлении на 2019–2021 годы налоговых ставок для отдельных категорий налогоплательщиков, применяющих упрощенную систему налогообложения»</w:t>
            </w:r>
          </w:p>
          <w:p w:rsidR="0028302D" w:rsidRPr="007179E9" w:rsidRDefault="0028302D" w:rsidP="0028302D">
            <w:pPr>
              <w:rPr>
                <w:sz w:val="24"/>
                <w:szCs w:val="24"/>
                <w:shd w:val="clear" w:color="auto" w:fill="FFFFFF"/>
              </w:rPr>
            </w:pPr>
          </w:p>
          <w:p w:rsidR="00DC093B" w:rsidRPr="007179E9" w:rsidRDefault="0028302D" w:rsidP="0028302D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Обращаться необходимо в</w:t>
            </w:r>
            <w:r w:rsidR="00DC093B" w:rsidRPr="007179E9">
              <w:rPr>
                <w:sz w:val="24"/>
                <w:szCs w:val="24"/>
                <w:shd w:val="clear" w:color="auto" w:fill="FFFFFF"/>
              </w:rPr>
              <w:t xml:space="preserve"> ФНС по месту регистрации бизнеса</w:t>
            </w:r>
          </w:p>
        </w:tc>
      </w:tr>
      <w:tr w:rsidR="007179E9" w:rsidRPr="007179E9" w:rsidTr="00573ACB">
        <w:trPr>
          <w:trHeight w:val="70"/>
        </w:trPr>
        <w:tc>
          <w:tcPr>
            <w:tcW w:w="2648" w:type="dxa"/>
          </w:tcPr>
          <w:p w:rsidR="00DC093B" w:rsidRPr="007179E9" w:rsidRDefault="00DC093B" w:rsidP="00DA037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Принят областной закон о введении в Орловской области налогового режима для самозанятых граждан</w:t>
            </w:r>
          </w:p>
        </w:tc>
        <w:tc>
          <w:tcPr>
            <w:tcW w:w="5322" w:type="dxa"/>
          </w:tcPr>
          <w:p w:rsidR="00DC093B" w:rsidRPr="007179E9" w:rsidRDefault="00DC093B" w:rsidP="00A92285">
            <w:pPr>
              <w:tabs>
                <w:tab w:val="left" w:pos="6480"/>
              </w:tabs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Применять специальный налоговый режим вправе физические лица, в том числе индивидуальные предприниматели, получающие доходы от </w:t>
            </w:r>
            <w:proofErr w:type="gramStart"/>
            <w:r w:rsidRPr="007179E9">
              <w:rPr>
                <w:sz w:val="24"/>
                <w:szCs w:val="24"/>
              </w:rPr>
              <w:t>своей</w:t>
            </w:r>
            <w:proofErr w:type="gramEnd"/>
            <w:r w:rsidRPr="007179E9">
              <w:rPr>
                <w:sz w:val="24"/>
                <w:szCs w:val="24"/>
              </w:rPr>
              <w:t xml:space="preserve"> деятельности, при которой они не имеют работодателя и не привлекают наемных работников.</w:t>
            </w:r>
          </w:p>
          <w:p w:rsidR="00DC093B" w:rsidRPr="007179E9" w:rsidRDefault="00DC093B" w:rsidP="00A92285">
            <w:pPr>
              <w:tabs>
                <w:tab w:val="left" w:pos="6480"/>
              </w:tabs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Законом определен ряд ограничений для применения данного специального налогового режима. Это, в том числе: реализация подакцизных товаров и товаров, подлежащих обязательной маркировке; добыча и (или) реализация полезных ископаемых; получение доходов, превышающих в текущем календарном году 2,4 миллиона рублей.</w:t>
            </w:r>
          </w:p>
          <w:p w:rsidR="00DC093B" w:rsidRPr="007179E9" w:rsidRDefault="00DC093B" w:rsidP="00A92285">
            <w:pPr>
              <w:tabs>
                <w:tab w:val="left" w:pos="6480"/>
              </w:tabs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Налоговым периодом признается календарный месяц. Ставки налогообложения составляют 4 </w:t>
            </w:r>
            <w:r w:rsidRPr="007179E9">
              <w:rPr>
                <w:sz w:val="24"/>
                <w:szCs w:val="24"/>
              </w:rPr>
              <w:lastRenderedPageBreak/>
              <w:t xml:space="preserve">процента при расчете с гражданами и 6 процентов, если расчет производится с индивидуальными предпринимателями или организациями. </w:t>
            </w:r>
          </w:p>
          <w:p w:rsidR="00DC093B" w:rsidRPr="007179E9" w:rsidRDefault="00DC093B" w:rsidP="00A92285">
            <w:pPr>
              <w:tabs>
                <w:tab w:val="left" w:pos="6480"/>
              </w:tabs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Лица, применяющие специальный налоговый режим, имею право на уменьшение суммы налога на сумму налогового вычета в </w:t>
            </w:r>
            <w:proofErr w:type="gramStart"/>
            <w:r w:rsidRPr="007179E9">
              <w:rPr>
                <w:sz w:val="24"/>
                <w:szCs w:val="24"/>
              </w:rPr>
              <w:t>размере</w:t>
            </w:r>
            <w:proofErr w:type="gramEnd"/>
            <w:r w:rsidRPr="007179E9">
              <w:rPr>
                <w:sz w:val="24"/>
                <w:szCs w:val="24"/>
              </w:rPr>
              <w:t xml:space="preserve"> не более 10 000 рублей.</w:t>
            </w:r>
          </w:p>
          <w:p w:rsidR="00DC093B" w:rsidRPr="007179E9" w:rsidRDefault="00DC093B" w:rsidP="00A92285">
            <w:pPr>
              <w:tabs>
                <w:tab w:val="left" w:pos="6480"/>
              </w:tabs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Индивидуальные предприниматели, которые зарегистрируются в </w:t>
            </w:r>
            <w:proofErr w:type="gramStart"/>
            <w:r w:rsidRPr="007179E9">
              <w:rPr>
                <w:sz w:val="24"/>
                <w:szCs w:val="24"/>
              </w:rPr>
              <w:t>качестве</w:t>
            </w:r>
            <w:proofErr w:type="gramEnd"/>
            <w:r w:rsidRPr="007179E9">
              <w:rPr>
                <w:sz w:val="24"/>
                <w:szCs w:val="24"/>
              </w:rPr>
              <w:t xml:space="preserve"> налогоплательщиков налога на профессиональный доход, не уплачивают фиксированные страховые взносы. </w:t>
            </w:r>
          </w:p>
        </w:tc>
        <w:tc>
          <w:tcPr>
            <w:tcW w:w="1896" w:type="dxa"/>
          </w:tcPr>
          <w:p w:rsidR="00DC093B" w:rsidRPr="007179E9" w:rsidRDefault="00DC093B" w:rsidP="00213FC6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>Постоянно</w:t>
            </w:r>
          </w:p>
        </w:tc>
        <w:tc>
          <w:tcPr>
            <w:tcW w:w="2751" w:type="dxa"/>
          </w:tcPr>
          <w:p w:rsidR="00DC093B" w:rsidRPr="007179E9" w:rsidRDefault="00DC093B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Физические лица и индивидуальные предприниматели </w:t>
            </w:r>
          </w:p>
        </w:tc>
        <w:tc>
          <w:tcPr>
            <w:tcW w:w="2805" w:type="dxa"/>
          </w:tcPr>
          <w:p w:rsidR="0028302D" w:rsidRPr="007179E9" w:rsidRDefault="0028302D" w:rsidP="0028302D">
            <w:pPr>
              <w:rPr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Закон Орловской области от 30 апреля 2020 года</w:t>
            </w:r>
            <w:r w:rsidR="007D2CDA" w:rsidRPr="007179E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179E9">
              <w:rPr>
                <w:sz w:val="24"/>
                <w:szCs w:val="24"/>
                <w:shd w:val="clear" w:color="auto" w:fill="FFFFFF"/>
              </w:rPr>
              <w:t>№ 2482-ОЗ</w:t>
            </w:r>
          </w:p>
          <w:p w:rsidR="0028302D" w:rsidRPr="007179E9" w:rsidRDefault="0028302D" w:rsidP="0028302D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 «О </w:t>
            </w:r>
            <w:proofErr w:type="gramStart"/>
            <w:r w:rsidRPr="007179E9">
              <w:rPr>
                <w:sz w:val="24"/>
                <w:szCs w:val="24"/>
                <w:shd w:val="clear" w:color="auto" w:fill="FFFFFF"/>
              </w:rPr>
              <w:t>введении</w:t>
            </w:r>
            <w:proofErr w:type="gramEnd"/>
            <w:r w:rsidRPr="007179E9">
              <w:rPr>
                <w:sz w:val="24"/>
                <w:szCs w:val="24"/>
                <w:shd w:val="clear" w:color="auto" w:fill="FFFFFF"/>
              </w:rPr>
              <w:t xml:space="preserve"> в действие на территории Орловской области специального налогового режима «Налог на профессиональный доход»</w:t>
            </w:r>
          </w:p>
          <w:p w:rsidR="0028302D" w:rsidRPr="007179E9" w:rsidRDefault="0028302D" w:rsidP="0028302D">
            <w:pPr>
              <w:rPr>
                <w:sz w:val="24"/>
                <w:szCs w:val="24"/>
                <w:shd w:val="clear" w:color="auto" w:fill="FFFFFF"/>
              </w:rPr>
            </w:pPr>
          </w:p>
          <w:p w:rsidR="00DC093B" w:rsidRPr="007179E9" w:rsidRDefault="0028302D" w:rsidP="0028302D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Обращаться необходимо в</w:t>
            </w:r>
            <w:r w:rsidR="00DC093B" w:rsidRPr="007179E9">
              <w:rPr>
                <w:sz w:val="24"/>
                <w:szCs w:val="24"/>
                <w:shd w:val="clear" w:color="auto" w:fill="FFFFFF"/>
              </w:rPr>
              <w:t xml:space="preserve"> ФНС по месту регистрации бизнеса</w:t>
            </w:r>
            <w:r w:rsidRPr="007179E9">
              <w:rPr>
                <w:sz w:val="24"/>
                <w:szCs w:val="24"/>
                <w:shd w:val="clear" w:color="auto" w:fill="FFFFFF"/>
              </w:rPr>
              <w:t xml:space="preserve">, скачать специальное </w:t>
            </w: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>приложение на сайте www.nalog.ru</w:t>
            </w:r>
          </w:p>
        </w:tc>
      </w:tr>
      <w:tr w:rsidR="007179E9" w:rsidRPr="007179E9" w:rsidTr="00573ACB">
        <w:trPr>
          <w:trHeight w:val="70"/>
        </w:trPr>
        <w:tc>
          <w:tcPr>
            <w:tcW w:w="2648" w:type="dxa"/>
          </w:tcPr>
          <w:p w:rsidR="00DC093B" w:rsidRPr="007179E9" w:rsidRDefault="00DC093B" w:rsidP="000435DD">
            <w:pPr>
              <w:shd w:val="clear" w:color="auto" w:fill="FFFFFF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lastRenderedPageBreak/>
              <w:t>Принят областной закон об уменьшении налоговой ставки по налогу на имущество организаций на 25 % за 2020 год для субъектов малого и среднего предпринимательства, работающих в пострадавших отраслях, а также для собственников торговых центров на сумму не более 15 процентов от начисленной суммы налога за 2020 год</w:t>
            </w:r>
          </w:p>
        </w:tc>
        <w:tc>
          <w:tcPr>
            <w:tcW w:w="5322" w:type="dxa"/>
          </w:tcPr>
          <w:p w:rsidR="00DC093B" w:rsidRPr="007179E9" w:rsidRDefault="00DC093B" w:rsidP="00A92285">
            <w:pPr>
              <w:shd w:val="clear" w:color="auto" w:fill="FFFFFF"/>
              <w:ind w:firstLine="51"/>
              <w:rPr>
                <w:sz w:val="24"/>
                <w:szCs w:val="24"/>
              </w:rPr>
            </w:pPr>
            <w:proofErr w:type="gramStart"/>
            <w:r w:rsidRPr="007179E9">
              <w:rPr>
                <w:sz w:val="24"/>
                <w:szCs w:val="24"/>
              </w:rPr>
              <w:t>Проект закона предусматривает уменьшение налоговой ставки по налогу на имущество организаций на 25 % за 2020 год для налогоплательщиков, включенных по состоянию на 1 марта 2020 года в единый реестр субъектов малого и среднего предпринимательства, занятых в отраслях российской экономики, перечень которых утвержден постановлением Правительства Российской Федерации от 3 апреля 2020 года № 434 «Об утверждении перечня отраслей российской экономики, в наибольшей</w:t>
            </w:r>
            <w:proofErr w:type="gramEnd"/>
            <w:r w:rsidRPr="007179E9">
              <w:rPr>
                <w:sz w:val="24"/>
                <w:szCs w:val="24"/>
              </w:rPr>
              <w:t xml:space="preserve"> степени пострадавших в условиях ухудшения ситуации в результате распространения новой коронавирусной инфекции.</w:t>
            </w:r>
          </w:p>
          <w:p w:rsidR="00DC093B" w:rsidRPr="007179E9" w:rsidRDefault="00DC093B" w:rsidP="00A92285">
            <w:pPr>
              <w:shd w:val="clear" w:color="auto" w:fill="FFFFFF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Данный проект закона также предусматривает уменьшение суммы налога на имущество организаций налогоплательщикам – арендодателям, предусмотревшим снижение арендной платы арендаторам в 2020 году, на сумму совокупного снижения арендных платежей арендаторам, занятым в пострадавших отраслях российской экономики, но не более </w:t>
            </w:r>
            <w:r w:rsidRPr="007179E9">
              <w:rPr>
                <w:sz w:val="24"/>
                <w:szCs w:val="24"/>
              </w:rPr>
              <w:lastRenderedPageBreak/>
              <w:t>15% от начисленной суммы налога за 2020 год при соблюдении ряда условий.</w:t>
            </w:r>
          </w:p>
        </w:tc>
        <w:tc>
          <w:tcPr>
            <w:tcW w:w="1896" w:type="dxa"/>
          </w:tcPr>
          <w:p w:rsidR="00DC093B" w:rsidRPr="007179E9" w:rsidRDefault="00DC093B" w:rsidP="00C23347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>До конца 2020 года</w:t>
            </w:r>
          </w:p>
        </w:tc>
        <w:tc>
          <w:tcPr>
            <w:tcW w:w="2751" w:type="dxa"/>
          </w:tcPr>
          <w:p w:rsidR="00DC093B" w:rsidRPr="007179E9" w:rsidRDefault="00DC093B" w:rsidP="00213FC6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Субъекты малого и среднего предпринимательства, работающие в пострадавших отраслях и </w:t>
            </w:r>
            <w:r w:rsidRPr="007179E9">
              <w:rPr>
                <w:sz w:val="24"/>
                <w:szCs w:val="24"/>
              </w:rPr>
              <w:t>собственники торговых центров, снизившие арендную плату для арендаторов, работающих в пострадавших отраслях</w:t>
            </w:r>
          </w:p>
        </w:tc>
        <w:tc>
          <w:tcPr>
            <w:tcW w:w="2805" w:type="dxa"/>
          </w:tcPr>
          <w:p w:rsidR="007D2CDA" w:rsidRPr="007179E9" w:rsidRDefault="007D2CDA" w:rsidP="007D2CDA">
            <w:pPr>
              <w:rPr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Закон Орловской области от 30 апреля 2020 года № 2481-ОЗ</w:t>
            </w:r>
          </w:p>
          <w:p w:rsidR="007D2CDA" w:rsidRPr="007179E9" w:rsidRDefault="007D2CDA" w:rsidP="007D2CDA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«О </w:t>
            </w:r>
            <w:proofErr w:type="gramStart"/>
            <w:r w:rsidRPr="007179E9">
              <w:rPr>
                <w:sz w:val="24"/>
                <w:szCs w:val="24"/>
                <w:shd w:val="clear" w:color="auto" w:fill="FFFFFF"/>
              </w:rPr>
              <w:t>внесении</w:t>
            </w:r>
            <w:proofErr w:type="gramEnd"/>
            <w:r w:rsidRPr="007179E9">
              <w:rPr>
                <w:sz w:val="24"/>
                <w:szCs w:val="24"/>
                <w:shd w:val="clear" w:color="auto" w:fill="FFFFFF"/>
              </w:rPr>
              <w:t xml:space="preserve"> изменений в Закон Орловской области «О налоге на имущество организаций»</w:t>
            </w:r>
          </w:p>
          <w:p w:rsidR="007D2CDA" w:rsidRPr="007179E9" w:rsidRDefault="007D2CDA" w:rsidP="007D2CDA">
            <w:pPr>
              <w:rPr>
                <w:sz w:val="24"/>
                <w:szCs w:val="24"/>
                <w:shd w:val="clear" w:color="auto" w:fill="FFFFFF"/>
              </w:rPr>
            </w:pPr>
          </w:p>
          <w:p w:rsidR="00DC093B" w:rsidRPr="007179E9" w:rsidRDefault="0028302D" w:rsidP="007D2CDA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Обращаться необходимо в</w:t>
            </w:r>
            <w:r w:rsidR="00DC093B" w:rsidRPr="007179E9">
              <w:rPr>
                <w:sz w:val="24"/>
                <w:szCs w:val="24"/>
                <w:shd w:val="clear" w:color="auto" w:fill="FFFFFF"/>
              </w:rPr>
              <w:t xml:space="preserve"> ФНС по месту регистрации бизнеса</w:t>
            </w:r>
          </w:p>
        </w:tc>
      </w:tr>
      <w:tr w:rsidR="007179E9" w:rsidRPr="007179E9" w:rsidTr="00573ACB">
        <w:trPr>
          <w:trHeight w:val="70"/>
        </w:trPr>
        <w:tc>
          <w:tcPr>
            <w:tcW w:w="2648" w:type="dxa"/>
          </w:tcPr>
          <w:p w:rsidR="00DC093B" w:rsidRPr="007179E9" w:rsidRDefault="00DC093B" w:rsidP="000435DD">
            <w:r w:rsidRPr="007179E9">
              <w:rPr>
                <w:sz w:val="24"/>
                <w:szCs w:val="24"/>
              </w:rPr>
              <w:lastRenderedPageBreak/>
              <w:t>Продлены</w:t>
            </w:r>
            <w:r w:rsidRPr="007179E9">
              <w:t xml:space="preserve"> </w:t>
            </w:r>
            <w:r w:rsidRPr="007179E9">
              <w:rPr>
                <w:sz w:val="24"/>
                <w:szCs w:val="24"/>
              </w:rPr>
              <w:t>сроки уплаты авансовых платежей по налогу на имущество организаций за 2 квартал 2020 года до 5 декабря 2020 года для собственников торговых центров</w:t>
            </w:r>
          </w:p>
        </w:tc>
        <w:tc>
          <w:tcPr>
            <w:tcW w:w="5322" w:type="dxa"/>
          </w:tcPr>
          <w:p w:rsidR="00DC093B" w:rsidRPr="007179E9" w:rsidRDefault="00DC093B" w:rsidP="00A92285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7179E9">
              <w:rPr>
                <w:sz w:val="24"/>
                <w:szCs w:val="24"/>
              </w:rPr>
              <w:t>Постановление Правительства Орловской области предусматривает продление сроков уплаты авансовых платежей по налогу на имущество организаций за 2 квартал 2020 года до 5 декабря 2020 года в отношении налогоплательщиков, основным видом деятельности которых в соответствии с Общероссийским  классификатором видов экономической деятельности является деятельность класса 47 «Торговля розничная, кроме торговли автотранспортными средствами и мотоциклами» или класса 68 «Операции с недвижимым имуществом».</w:t>
            </w:r>
            <w:proofErr w:type="gramEnd"/>
          </w:p>
          <w:p w:rsidR="00DC093B" w:rsidRPr="007179E9" w:rsidRDefault="00DC093B" w:rsidP="00A92285">
            <w:pPr>
              <w:rPr>
                <w:sz w:val="24"/>
                <w:szCs w:val="24"/>
              </w:rPr>
            </w:pPr>
            <w:proofErr w:type="gramStart"/>
            <w:r w:rsidRPr="007179E9">
              <w:rPr>
                <w:sz w:val="24"/>
                <w:szCs w:val="24"/>
              </w:rPr>
              <w:t>Срок уплаты авансовых платежей по налогу на имущество организаций продлевается налогоплательщикам-организациям при условии предоставления отсрочки по уплате арендных платежей арендаторам,  занятым в отраслях российской экономики, перечень которых утвержден постановлением Правительства Российской Федерации от 3 апреля 2020 года № 434 «Об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коронавирусной инфекции».</w:t>
            </w:r>
            <w:proofErr w:type="gramEnd"/>
          </w:p>
          <w:p w:rsidR="00DC093B" w:rsidRPr="007179E9" w:rsidRDefault="00DC093B" w:rsidP="00A92285"/>
        </w:tc>
        <w:tc>
          <w:tcPr>
            <w:tcW w:w="1896" w:type="dxa"/>
          </w:tcPr>
          <w:p w:rsidR="00DC093B" w:rsidRPr="007179E9" w:rsidRDefault="00DC093B" w:rsidP="00213FC6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До конца 2020 года</w:t>
            </w:r>
          </w:p>
        </w:tc>
        <w:tc>
          <w:tcPr>
            <w:tcW w:w="2751" w:type="dxa"/>
          </w:tcPr>
          <w:p w:rsidR="00DC093B" w:rsidRPr="007179E9" w:rsidRDefault="00DC093B" w:rsidP="007B216B">
            <w:pPr>
              <w:rPr>
                <w:shd w:val="clear" w:color="auto" w:fill="FFFFFF"/>
              </w:rPr>
            </w:pPr>
            <w:r w:rsidRPr="007179E9">
              <w:rPr>
                <w:sz w:val="24"/>
                <w:szCs w:val="24"/>
              </w:rPr>
              <w:t>Собственники торговых центров, предоставившие отсрочку арендной платы для арендаторов, работающих в пострадавших отраслях</w:t>
            </w:r>
          </w:p>
        </w:tc>
        <w:tc>
          <w:tcPr>
            <w:tcW w:w="2805" w:type="dxa"/>
          </w:tcPr>
          <w:p w:rsidR="00DC093B" w:rsidRPr="007179E9" w:rsidRDefault="00DC093B" w:rsidP="007B216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Постановление Правительства Орловской области от 22 апреля 2020 года № 254 «О </w:t>
            </w:r>
            <w:proofErr w:type="gramStart"/>
            <w:r w:rsidRPr="007179E9">
              <w:rPr>
                <w:sz w:val="24"/>
                <w:szCs w:val="24"/>
              </w:rPr>
              <w:t>мерах</w:t>
            </w:r>
            <w:proofErr w:type="gramEnd"/>
            <w:r w:rsidRPr="007179E9">
              <w:rPr>
                <w:sz w:val="24"/>
                <w:szCs w:val="24"/>
              </w:rPr>
              <w:t xml:space="preserve"> экономической поддержки в условиях режима повышенной готовности»</w:t>
            </w:r>
          </w:p>
          <w:p w:rsidR="00DC093B" w:rsidRPr="007179E9" w:rsidRDefault="00DC093B" w:rsidP="007B216B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DC093B" w:rsidRPr="007179E9" w:rsidRDefault="0028302D" w:rsidP="007B216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Обращаться необходимо в</w:t>
            </w:r>
            <w:r w:rsidR="00DC093B" w:rsidRPr="007179E9">
              <w:rPr>
                <w:sz w:val="24"/>
                <w:szCs w:val="24"/>
                <w:shd w:val="clear" w:color="auto" w:fill="FFFFFF"/>
              </w:rPr>
              <w:t xml:space="preserve"> ФНС по месту регистрации бизнеса</w:t>
            </w:r>
          </w:p>
          <w:p w:rsidR="00DC093B" w:rsidRPr="007179E9" w:rsidRDefault="00DC093B" w:rsidP="007B216B">
            <w:pPr>
              <w:shd w:val="clear" w:color="auto" w:fill="FFFFFF"/>
              <w:jc w:val="both"/>
              <w:rPr>
                <w:shd w:val="clear" w:color="auto" w:fill="FFFFFF"/>
              </w:rPr>
            </w:pPr>
          </w:p>
        </w:tc>
      </w:tr>
    </w:tbl>
    <w:p w:rsidR="00B91C3D" w:rsidRPr="007179E9" w:rsidRDefault="00B91C3D" w:rsidP="00B91C3D">
      <w:pPr>
        <w:tabs>
          <w:tab w:val="left" w:pos="1134"/>
        </w:tabs>
        <w:jc w:val="both"/>
        <w:rPr>
          <w:b/>
          <w:bCs/>
        </w:rPr>
      </w:pPr>
    </w:p>
    <w:p w:rsidR="00B91C3D" w:rsidRPr="007179E9" w:rsidRDefault="00B91C3D">
      <w:pPr>
        <w:rPr>
          <w:b/>
          <w:bCs/>
          <w:u w:val="single"/>
        </w:rPr>
      </w:pPr>
      <w:r w:rsidRPr="007179E9">
        <w:rPr>
          <w:b/>
          <w:bCs/>
          <w:u w:val="single"/>
        </w:rPr>
        <w:br w:type="page"/>
      </w:r>
    </w:p>
    <w:p w:rsidR="00385E47" w:rsidRPr="007179E9" w:rsidRDefault="006E17FF" w:rsidP="00396242">
      <w:pPr>
        <w:rPr>
          <w:b/>
          <w:bCs/>
          <w:u w:val="single"/>
        </w:rPr>
      </w:pPr>
      <w:r w:rsidRPr="007179E9">
        <w:rPr>
          <w:b/>
          <w:bCs/>
          <w:u w:val="single"/>
          <w:lang w:val="en-US"/>
        </w:rPr>
        <w:lastRenderedPageBreak/>
        <w:t xml:space="preserve">* </w:t>
      </w:r>
      <w:r w:rsidRPr="007179E9">
        <w:rPr>
          <w:b/>
          <w:bCs/>
          <w:u w:val="single"/>
        </w:rPr>
        <w:t>Продление срока предоставления отчетности</w:t>
      </w:r>
    </w:p>
    <w:p w:rsidR="006657F7" w:rsidRPr="007179E9" w:rsidRDefault="006657F7" w:rsidP="00396242">
      <w:pPr>
        <w:rPr>
          <w:b/>
          <w:bCs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6374"/>
        <w:gridCol w:w="2693"/>
        <w:gridCol w:w="6096"/>
      </w:tblGrid>
      <w:tr w:rsidR="00094BA3" w:rsidRPr="007179E9" w:rsidTr="00D03242">
        <w:trPr>
          <w:trHeight w:val="369"/>
        </w:trPr>
        <w:tc>
          <w:tcPr>
            <w:tcW w:w="6374" w:type="dxa"/>
          </w:tcPr>
          <w:p w:rsidR="006E17FF" w:rsidRPr="007179E9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7179E9">
              <w:rPr>
                <w:b/>
                <w:sz w:val="24"/>
                <w:szCs w:val="24"/>
              </w:rPr>
              <w:t>Вид отчета</w:t>
            </w:r>
          </w:p>
        </w:tc>
        <w:tc>
          <w:tcPr>
            <w:tcW w:w="2693" w:type="dxa"/>
          </w:tcPr>
          <w:p w:rsidR="006E17FF" w:rsidRPr="007179E9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7179E9">
              <w:rPr>
                <w:b/>
                <w:sz w:val="24"/>
                <w:szCs w:val="24"/>
              </w:rPr>
              <w:t>Старые сроки отчетности</w:t>
            </w:r>
          </w:p>
        </w:tc>
        <w:tc>
          <w:tcPr>
            <w:tcW w:w="6096" w:type="dxa"/>
          </w:tcPr>
          <w:p w:rsidR="006E17FF" w:rsidRPr="007179E9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7179E9">
              <w:rPr>
                <w:b/>
                <w:sz w:val="24"/>
                <w:szCs w:val="24"/>
              </w:rPr>
              <w:t>Новые сроки по Постановлению Правительства Российской Федерации от 02 апреля 2020 г.  №409</w:t>
            </w:r>
          </w:p>
        </w:tc>
      </w:tr>
      <w:tr w:rsidR="00094BA3" w:rsidRPr="007179E9" w:rsidTr="007850C3">
        <w:trPr>
          <w:trHeight w:hRule="exact" w:val="369"/>
        </w:trPr>
        <w:tc>
          <w:tcPr>
            <w:tcW w:w="15163" w:type="dxa"/>
            <w:gridSpan w:val="3"/>
          </w:tcPr>
          <w:p w:rsidR="006E17FF" w:rsidRPr="007179E9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7179E9">
              <w:rPr>
                <w:b/>
                <w:sz w:val="24"/>
                <w:szCs w:val="24"/>
              </w:rPr>
              <w:t>Годовые</w:t>
            </w:r>
          </w:p>
        </w:tc>
      </w:tr>
      <w:tr w:rsidR="00094BA3" w:rsidRPr="007179E9" w:rsidTr="00D03242">
        <w:trPr>
          <w:trHeight w:hRule="exact" w:val="369"/>
        </w:trPr>
        <w:tc>
          <w:tcPr>
            <w:tcW w:w="6374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Бухгалтерский баланс </w:t>
            </w:r>
          </w:p>
          <w:p w:rsidR="000C2346" w:rsidRPr="007179E9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31 марта</w:t>
            </w:r>
          </w:p>
        </w:tc>
        <w:tc>
          <w:tcPr>
            <w:tcW w:w="6096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6 мая (30 июня*)</w:t>
            </w:r>
          </w:p>
        </w:tc>
      </w:tr>
      <w:tr w:rsidR="00094BA3" w:rsidRPr="007179E9" w:rsidTr="00D03242">
        <w:trPr>
          <w:trHeight w:hRule="exact" w:val="369"/>
        </w:trPr>
        <w:tc>
          <w:tcPr>
            <w:tcW w:w="6374" w:type="dxa"/>
          </w:tcPr>
          <w:p w:rsidR="006E17FF" w:rsidRPr="007179E9" w:rsidRDefault="006E17FF" w:rsidP="00396242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Декларация по налогу на прибыль за 2019 год</w:t>
            </w:r>
          </w:p>
          <w:p w:rsidR="000C2346" w:rsidRPr="007179E9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30 марта</w:t>
            </w:r>
          </w:p>
        </w:tc>
        <w:tc>
          <w:tcPr>
            <w:tcW w:w="6096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30 июня</w:t>
            </w:r>
          </w:p>
        </w:tc>
      </w:tr>
      <w:tr w:rsidR="00094BA3" w:rsidRPr="007179E9" w:rsidTr="00D03242">
        <w:trPr>
          <w:trHeight w:hRule="exact" w:val="369"/>
        </w:trPr>
        <w:tc>
          <w:tcPr>
            <w:tcW w:w="6374" w:type="dxa"/>
          </w:tcPr>
          <w:p w:rsidR="006E17FF" w:rsidRPr="007179E9" w:rsidRDefault="006E17FF" w:rsidP="00396242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Декларация по налогу на имущество за 2019 год</w:t>
            </w:r>
          </w:p>
          <w:p w:rsidR="000C2346" w:rsidRPr="007179E9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30 марта </w:t>
            </w:r>
          </w:p>
        </w:tc>
        <w:tc>
          <w:tcPr>
            <w:tcW w:w="6096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30 июня</w:t>
            </w:r>
          </w:p>
        </w:tc>
      </w:tr>
      <w:tr w:rsidR="00094BA3" w:rsidRPr="007179E9" w:rsidTr="00D03242">
        <w:trPr>
          <w:trHeight w:hRule="exact" w:val="369"/>
        </w:trPr>
        <w:tc>
          <w:tcPr>
            <w:tcW w:w="6374" w:type="dxa"/>
          </w:tcPr>
          <w:p w:rsidR="006E17FF" w:rsidRPr="007179E9" w:rsidRDefault="006E17FF" w:rsidP="00396242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Декларация по УСН для организаций за 2019 год</w:t>
            </w:r>
          </w:p>
          <w:p w:rsidR="000C2346" w:rsidRPr="007179E9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31 марта</w:t>
            </w:r>
          </w:p>
        </w:tc>
        <w:tc>
          <w:tcPr>
            <w:tcW w:w="6096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30 июня</w:t>
            </w:r>
          </w:p>
        </w:tc>
      </w:tr>
      <w:tr w:rsidR="00094BA3" w:rsidRPr="007179E9" w:rsidTr="00D03242">
        <w:trPr>
          <w:trHeight w:hRule="exact" w:val="369"/>
        </w:trPr>
        <w:tc>
          <w:tcPr>
            <w:tcW w:w="6374" w:type="dxa"/>
          </w:tcPr>
          <w:p w:rsidR="006E17FF" w:rsidRPr="007179E9" w:rsidRDefault="006E17FF" w:rsidP="00396242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Декларация по ЕСХН за 2019 год</w:t>
            </w:r>
          </w:p>
          <w:p w:rsidR="000C2346" w:rsidRPr="007179E9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31 марта</w:t>
            </w:r>
          </w:p>
        </w:tc>
        <w:tc>
          <w:tcPr>
            <w:tcW w:w="6096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30 июня</w:t>
            </w:r>
          </w:p>
        </w:tc>
      </w:tr>
      <w:tr w:rsidR="00094BA3" w:rsidRPr="007179E9" w:rsidTr="007850C3">
        <w:trPr>
          <w:trHeight w:hRule="exact" w:val="369"/>
        </w:trPr>
        <w:tc>
          <w:tcPr>
            <w:tcW w:w="15163" w:type="dxa"/>
            <w:gridSpan w:val="3"/>
          </w:tcPr>
          <w:p w:rsidR="006E17FF" w:rsidRPr="007179E9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7179E9">
              <w:rPr>
                <w:b/>
                <w:sz w:val="24"/>
                <w:szCs w:val="24"/>
                <w:lang w:val="en-US"/>
              </w:rPr>
              <w:t>I</w:t>
            </w:r>
            <w:r w:rsidRPr="007179E9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094BA3" w:rsidRPr="007179E9" w:rsidTr="00D03242">
        <w:trPr>
          <w:trHeight w:hRule="exact" w:val="369"/>
        </w:trPr>
        <w:tc>
          <w:tcPr>
            <w:tcW w:w="6374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Декларация по ЕНВД за 1 квартал </w:t>
            </w:r>
          </w:p>
          <w:p w:rsidR="000C2346" w:rsidRPr="007179E9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20 апреля</w:t>
            </w:r>
          </w:p>
        </w:tc>
        <w:tc>
          <w:tcPr>
            <w:tcW w:w="6096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20 июля</w:t>
            </w:r>
          </w:p>
        </w:tc>
      </w:tr>
      <w:tr w:rsidR="00094BA3" w:rsidRPr="007179E9" w:rsidTr="00D03242">
        <w:trPr>
          <w:trHeight w:hRule="exact" w:val="369"/>
        </w:trPr>
        <w:tc>
          <w:tcPr>
            <w:tcW w:w="6374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Декларация по НДС за 1 квартал </w:t>
            </w:r>
          </w:p>
          <w:p w:rsidR="000C2346" w:rsidRPr="007179E9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27 апреля</w:t>
            </w:r>
          </w:p>
        </w:tc>
        <w:tc>
          <w:tcPr>
            <w:tcW w:w="6096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15 мая</w:t>
            </w:r>
          </w:p>
        </w:tc>
      </w:tr>
      <w:tr w:rsidR="00094BA3" w:rsidRPr="007179E9" w:rsidTr="00D03242">
        <w:trPr>
          <w:trHeight w:hRule="exact" w:val="369"/>
        </w:trPr>
        <w:tc>
          <w:tcPr>
            <w:tcW w:w="6374" w:type="dxa"/>
          </w:tcPr>
          <w:p w:rsidR="006E17FF" w:rsidRPr="007179E9" w:rsidRDefault="006E17FF" w:rsidP="00396242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4-ФСС за 1 квартал по электронке</w:t>
            </w:r>
          </w:p>
          <w:p w:rsidR="000C2346" w:rsidRPr="007179E9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27 апреля</w:t>
            </w:r>
          </w:p>
        </w:tc>
        <w:tc>
          <w:tcPr>
            <w:tcW w:w="6096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27 июля</w:t>
            </w:r>
          </w:p>
        </w:tc>
      </w:tr>
      <w:tr w:rsidR="00094BA3" w:rsidRPr="007179E9" w:rsidTr="00D03242">
        <w:trPr>
          <w:trHeight w:hRule="exact" w:val="369"/>
        </w:trPr>
        <w:tc>
          <w:tcPr>
            <w:tcW w:w="6374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Декларация по налогу на прибыль за 1 квартал</w:t>
            </w:r>
          </w:p>
          <w:p w:rsidR="000C2346" w:rsidRPr="007179E9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28 апреля</w:t>
            </w:r>
          </w:p>
        </w:tc>
        <w:tc>
          <w:tcPr>
            <w:tcW w:w="6096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28 июля</w:t>
            </w:r>
          </w:p>
        </w:tc>
      </w:tr>
      <w:tr w:rsidR="00094BA3" w:rsidRPr="007179E9" w:rsidTr="00D03242">
        <w:trPr>
          <w:trHeight w:hRule="exact" w:val="369"/>
        </w:trPr>
        <w:tc>
          <w:tcPr>
            <w:tcW w:w="6374" w:type="dxa"/>
          </w:tcPr>
          <w:p w:rsidR="006E17FF" w:rsidRPr="007179E9" w:rsidRDefault="006E17FF" w:rsidP="00396242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6-НДФЛ за 1 квартал</w:t>
            </w:r>
          </w:p>
          <w:p w:rsidR="000C2346" w:rsidRPr="007179E9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30 апреля</w:t>
            </w:r>
          </w:p>
        </w:tc>
        <w:tc>
          <w:tcPr>
            <w:tcW w:w="6096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30 июля</w:t>
            </w:r>
          </w:p>
        </w:tc>
      </w:tr>
      <w:tr w:rsidR="00094BA3" w:rsidRPr="007179E9" w:rsidTr="00D03242">
        <w:trPr>
          <w:trHeight w:hRule="exact" w:val="369"/>
        </w:trPr>
        <w:tc>
          <w:tcPr>
            <w:tcW w:w="6374" w:type="dxa"/>
          </w:tcPr>
          <w:p w:rsidR="006E17FF" w:rsidRPr="007179E9" w:rsidRDefault="006E17FF" w:rsidP="00396242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Расчет по страховым взносам за 1 квартал</w:t>
            </w:r>
          </w:p>
          <w:p w:rsidR="000C2346" w:rsidRPr="007179E9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30 апреля</w:t>
            </w:r>
          </w:p>
        </w:tc>
        <w:tc>
          <w:tcPr>
            <w:tcW w:w="6096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15 мая</w:t>
            </w:r>
          </w:p>
        </w:tc>
      </w:tr>
      <w:tr w:rsidR="006E17FF" w:rsidRPr="007179E9" w:rsidTr="00D03242">
        <w:trPr>
          <w:trHeight w:hRule="exact" w:val="369"/>
        </w:trPr>
        <w:tc>
          <w:tcPr>
            <w:tcW w:w="6374" w:type="dxa"/>
          </w:tcPr>
          <w:p w:rsidR="000C2346" w:rsidRPr="007179E9" w:rsidRDefault="006E17FF" w:rsidP="00396242">
            <w:pPr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Декларация по УСН за 2019 год (ИП на 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«</w:t>
            </w:r>
            <w:r w:rsidRPr="007179E9">
              <w:rPr>
                <w:sz w:val="24"/>
                <w:szCs w:val="24"/>
                <w:shd w:val="clear" w:color="auto" w:fill="FFFFFF"/>
              </w:rPr>
              <w:t>упрощенке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»</w:t>
            </w:r>
            <w:r w:rsidRPr="007179E9"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3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30 апреля</w:t>
            </w:r>
          </w:p>
        </w:tc>
        <w:tc>
          <w:tcPr>
            <w:tcW w:w="6096" w:type="dxa"/>
          </w:tcPr>
          <w:p w:rsidR="006E17FF" w:rsidRPr="007179E9" w:rsidRDefault="006E17FF" w:rsidP="00396242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30 июля</w:t>
            </w:r>
          </w:p>
        </w:tc>
      </w:tr>
    </w:tbl>
    <w:p w:rsidR="006E17FF" w:rsidRPr="007179E9" w:rsidRDefault="006E17FF" w:rsidP="00396242"/>
    <w:p w:rsidR="004465BA" w:rsidRPr="007179E9" w:rsidRDefault="006E17FF" w:rsidP="00396242">
      <w:pPr>
        <w:jc w:val="both"/>
      </w:pPr>
      <w:r w:rsidRPr="007179E9">
        <w:t xml:space="preserve">* 30 июня могут сдать только организации, годовая бухгалтерская (финансовая) отчетность которых содержит сведения, отнесенные </w:t>
      </w:r>
      <w:r w:rsidR="000A30AE" w:rsidRPr="007179E9">
        <w:br/>
      </w:r>
      <w:r w:rsidRPr="007179E9">
        <w:t>к государственной тайне, и организации, попавшие под иностранные санкции (</w:t>
      </w:r>
      <w:r w:rsidR="001610B7" w:rsidRPr="007179E9">
        <w:t>в случаях,</w:t>
      </w:r>
      <w:r w:rsidRPr="007179E9">
        <w:t xml:space="preserve"> установленных правительственным постановлением от 22.01.2020 № 35).</w:t>
      </w:r>
    </w:p>
    <w:p w:rsidR="00C23347" w:rsidRPr="007179E9" w:rsidRDefault="00C23347">
      <w:pPr>
        <w:rPr>
          <w:b/>
          <w:bCs/>
          <w:u w:val="single"/>
        </w:rPr>
      </w:pPr>
      <w:r w:rsidRPr="007179E9">
        <w:rPr>
          <w:b/>
          <w:bCs/>
          <w:u w:val="single"/>
        </w:rPr>
        <w:br w:type="page"/>
      </w:r>
    </w:p>
    <w:p w:rsidR="004465BA" w:rsidRPr="007179E9" w:rsidRDefault="004465BA" w:rsidP="00396242">
      <w:pPr>
        <w:rPr>
          <w:b/>
          <w:bCs/>
          <w:u w:val="single"/>
        </w:rPr>
      </w:pPr>
      <w:r w:rsidRPr="007179E9">
        <w:rPr>
          <w:b/>
          <w:bCs/>
          <w:u w:val="single"/>
        </w:rPr>
        <w:lastRenderedPageBreak/>
        <w:t xml:space="preserve">Полезные ссылки </w:t>
      </w:r>
    </w:p>
    <w:p w:rsidR="004465BA" w:rsidRPr="007179E9" w:rsidRDefault="004465BA" w:rsidP="00396242">
      <w:pPr>
        <w:ind w:firstLine="709"/>
        <w:jc w:val="both"/>
      </w:pPr>
    </w:p>
    <w:p w:rsidR="004465BA" w:rsidRPr="007179E9" w:rsidRDefault="004465BA" w:rsidP="00396242">
      <w:pPr>
        <w:ind w:firstLine="709"/>
        <w:jc w:val="both"/>
      </w:pPr>
      <w:r w:rsidRPr="007179E9">
        <w:t>Для получения информации об актуальных мерах поддержки от Правительства Российской Федерации рекомендуем посетить следующие сайты:</w:t>
      </w:r>
    </w:p>
    <w:p w:rsidR="004465BA" w:rsidRPr="007179E9" w:rsidRDefault="004465BA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  <w:color w:val="auto"/>
        </w:rPr>
      </w:pPr>
      <w:r w:rsidRPr="007179E9">
        <w:rPr>
          <w:rStyle w:val="a6"/>
          <w:color w:val="auto"/>
        </w:rPr>
        <w:t xml:space="preserve">Цифровая платформа МСП </w:t>
      </w:r>
      <w:hyperlink r:id="rId14" w:history="1">
        <w:r w:rsidRPr="007179E9">
          <w:rPr>
            <w:rStyle w:val="a6"/>
            <w:color w:val="auto"/>
          </w:rPr>
          <w:t>https://msp.economy.gov.ru/</w:t>
        </w:r>
      </w:hyperlink>
    </w:p>
    <w:p w:rsidR="004465BA" w:rsidRPr="007179E9" w:rsidRDefault="004465BA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  <w:color w:val="auto"/>
        </w:rPr>
      </w:pPr>
      <w:r w:rsidRPr="007179E9">
        <w:rPr>
          <w:rStyle w:val="a6"/>
          <w:color w:val="auto"/>
        </w:rPr>
        <w:t xml:space="preserve">ФНС России  </w:t>
      </w:r>
      <w:hyperlink r:id="rId15" w:history="1">
        <w:r w:rsidRPr="007179E9">
          <w:rPr>
            <w:rStyle w:val="a6"/>
            <w:color w:val="auto"/>
          </w:rPr>
          <w:t>https://www.nalog.ru/rn50/business-support-2020/</w:t>
        </w:r>
      </w:hyperlink>
    </w:p>
    <w:p w:rsidR="004465BA" w:rsidRPr="007179E9" w:rsidRDefault="004465BA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  <w:color w:val="auto"/>
        </w:rPr>
      </w:pPr>
      <w:r w:rsidRPr="007179E9">
        <w:rPr>
          <w:rStyle w:val="a6"/>
          <w:color w:val="auto"/>
        </w:rPr>
        <w:t xml:space="preserve">Консультант </w:t>
      </w:r>
      <w:hyperlink r:id="rId16" w:tgtFrame="_blank" w:history="1">
        <w:r w:rsidRPr="007179E9">
          <w:rPr>
            <w:rStyle w:val="a6"/>
            <w:color w:val="auto"/>
          </w:rPr>
          <w:t>http://www.consultant.ru/document/cons_doc_LAW_348054/</w:t>
        </w:r>
      </w:hyperlink>
    </w:p>
    <w:p w:rsidR="004465BA" w:rsidRPr="007179E9" w:rsidRDefault="004465BA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  <w:color w:val="auto"/>
        </w:rPr>
      </w:pPr>
      <w:r w:rsidRPr="007179E9">
        <w:rPr>
          <w:rStyle w:val="a6"/>
          <w:color w:val="auto"/>
        </w:rPr>
        <w:t xml:space="preserve">Мойбизнес,рф. </w:t>
      </w:r>
      <w:r w:rsidR="00020CB3" w:rsidRPr="007179E9">
        <w:rPr>
          <w:rStyle w:val="a6"/>
          <w:color w:val="auto"/>
        </w:rPr>
        <w:t>https://мойбизнес</w:t>
      </w:r>
      <w:proofErr w:type="gramStart"/>
      <w:r w:rsidR="00020CB3" w:rsidRPr="007179E9">
        <w:rPr>
          <w:rStyle w:val="a6"/>
          <w:color w:val="auto"/>
        </w:rPr>
        <w:t>.р</w:t>
      </w:r>
      <w:proofErr w:type="gramEnd"/>
      <w:r w:rsidR="00020CB3" w:rsidRPr="007179E9">
        <w:rPr>
          <w:rStyle w:val="a6"/>
          <w:color w:val="auto"/>
        </w:rPr>
        <w:t>ф/anticrisis</w:t>
      </w:r>
    </w:p>
    <w:p w:rsidR="004465BA" w:rsidRPr="007179E9" w:rsidRDefault="004465BA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  <w:color w:val="auto"/>
        </w:rPr>
      </w:pPr>
      <w:r w:rsidRPr="007179E9">
        <w:rPr>
          <w:rStyle w:val="a6"/>
          <w:color w:val="auto"/>
        </w:rPr>
        <w:t xml:space="preserve">Горячие линии субъектов РФ </w:t>
      </w:r>
      <w:r w:rsidR="00A3174E" w:rsidRPr="007179E9">
        <w:rPr>
          <w:rStyle w:val="a6"/>
          <w:color w:val="auto"/>
        </w:rPr>
        <w:t>https://мойбизнес.рф/novosti/news/v-regionakh-zapustili-goryachie-linii-dlya-podderzhki-biznesa-vo-vremya-pandemii</w:t>
      </w:r>
    </w:p>
    <w:p w:rsidR="000A30AE" w:rsidRPr="007179E9" w:rsidRDefault="000A30AE" w:rsidP="00396242">
      <w:pPr>
        <w:pStyle w:val="a5"/>
        <w:numPr>
          <w:ilvl w:val="0"/>
          <w:numId w:val="5"/>
        </w:numPr>
        <w:spacing w:after="160"/>
        <w:jc w:val="both"/>
        <w:rPr>
          <w:u w:val="single"/>
        </w:rPr>
      </w:pPr>
      <w:r w:rsidRPr="007179E9">
        <w:rPr>
          <w:u w:val="single"/>
        </w:rPr>
        <w:t>https://стопкоронавирус.рф/what-to-do/business</w:t>
      </w:r>
    </w:p>
    <w:p w:rsidR="004465BA" w:rsidRPr="007179E9" w:rsidRDefault="001A46F2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  <w:color w:val="auto"/>
        </w:rPr>
      </w:pPr>
      <w:hyperlink r:id="rId17" w:history="1">
        <w:r w:rsidR="004465BA" w:rsidRPr="007179E9">
          <w:rPr>
            <w:rStyle w:val="a6"/>
            <w:color w:val="auto"/>
          </w:rPr>
          <w:t>www.rospotrebnadzor.ru</w:t>
        </w:r>
      </w:hyperlink>
    </w:p>
    <w:p w:rsidR="004465BA" w:rsidRPr="007179E9" w:rsidRDefault="001A46F2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  <w:color w:val="auto"/>
        </w:rPr>
      </w:pPr>
      <w:hyperlink r:id="rId18" w:history="1">
        <w:r w:rsidR="004465BA" w:rsidRPr="007179E9">
          <w:rPr>
            <w:rStyle w:val="a6"/>
            <w:color w:val="auto"/>
          </w:rPr>
          <w:t>www.cbr.ru</w:t>
        </w:r>
      </w:hyperlink>
    </w:p>
    <w:p w:rsidR="004465BA" w:rsidRPr="007179E9" w:rsidRDefault="001A46F2" w:rsidP="00396242">
      <w:pPr>
        <w:pStyle w:val="a5"/>
        <w:numPr>
          <w:ilvl w:val="0"/>
          <w:numId w:val="5"/>
        </w:numPr>
        <w:spacing w:after="160"/>
        <w:jc w:val="both"/>
        <w:rPr>
          <w:u w:val="single"/>
        </w:rPr>
      </w:pPr>
      <w:hyperlink r:id="rId19" w:history="1">
        <w:r w:rsidR="004465BA" w:rsidRPr="007179E9">
          <w:rPr>
            <w:rStyle w:val="a6"/>
            <w:color w:val="auto"/>
          </w:rPr>
          <w:t>www.mos.ru</w:t>
        </w:r>
      </w:hyperlink>
    </w:p>
    <w:p w:rsidR="004465BA" w:rsidRPr="007179E9" w:rsidRDefault="001A46F2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  <w:color w:val="auto"/>
        </w:rPr>
      </w:pPr>
      <w:hyperlink r:id="rId20" w:history="1">
        <w:r w:rsidR="004465BA" w:rsidRPr="007179E9">
          <w:rPr>
            <w:rStyle w:val="a6"/>
            <w:color w:val="auto"/>
            <w:lang w:val="en-US"/>
          </w:rPr>
          <w:t>www.tpprf.ru</w:t>
        </w:r>
      </w:hyperlink>
    </w:p>
    <w:p w:rsidR="00E52FBE" w:rsidRPr="007179E9" w:rsidRDefault="00E52FBE" w:rsidP="00396242">
      <w:pPr>
        <w:jc w:val="both"/>
      </w:pPr>
    </w:p>
    <w:p w:rsidR="001610B7" w:rsidRPr="007179E9" w:rsidRDefault="004465BA" w:rsidP="00396242">
      <w:pPr>
        <w:ind w:firstLine="709"/>
        <w:jc w:val="both"/>
        <w:rPr>
          <w:rStyle w:val="a6"/>
          <w:color w:val="auto"/>
        </w:rPr>
      </w:pPr>
      <w:r w:rsidRPr="007179E9">
        <w:t>Вышеуказанный список не является исчерпывающим и может быть дополнен иными ресурсами, с учетом индивидуальных особенностей бизнеса заявителя.</w:t>
      </w:r>
    </w:p>
    <w:p w:rsidR="004465BA" w:rsidRPr="007179E9" w:rsidRDefault="004465BA" w:rsidP="00396242">
      <w:pPr>
        <w:ind w:firstLine="709"/>
        <w:jc w:val="both"/>
        <w:rPr>
          <w:u w:val="single"/>
        </w:rPr>
      </w:pPr>
      <w:r w:rsidRPr="007179E9">
        <w:rPr>
          <w:b/>
          <w:i/>
        </w:rPr>
        <w:t>Обращаем внимание, что информация по теме может обновляться несколько раз в сутки, поэтому рекомендуется самостоятельно осуществлять мониторинг информации (в частности, на вышеуказанных ресурсах), чтобы быть в курсе самых последних обновлений.</w:t>
      </w:r>
    </w:p>
    <w:p w:rsidR="004465BA" w:rsidRPr="007179E9" w:rsidRDefault="004465BA" w:rsidP="00396242">
      <w:pPr>
        <w:rPr>
          <w:b/>
          <w:bCs/>
        </w:rPr>
      </w:pPr>
    </w:p>
    <w:p w:rsidR="004465BA" w:rsidRPr="007179E9" w:rsidRDefault="004465BA" w:rsidP="00396242">
      <w:pPr>
        <w:ind w:firstLine="709"/>
        <w:jc w:val="both"/>
        <w:rPr>
          <w:b/>
          <w:bCs/>
          <w:u w:val="single"/>
        </w:rPr>
      </w:pPr>
      <w:r w:rsidRPr="007179E9">
        <w:rPr>
          <w:b/>
          <w:bCs/>
          <w:u w:val="single"/>
        </w:rPr>
        <w:t>Кого затронут льготы?</w:t>
      </w:r>
    </w:p>
    <w:p w:rsidR="004465BA" w:rsidRPr="007179E9" w:rsidRDefault="004465BA" w:rsidP="00396242">
      <w:pPr>
        <w:pStyle w:val="a5"/>
        <w:numPr>
          <w:ilvl w:val="0"/>
          <w:numId w:val="6"/>
        </w:numPr>
        <w:spacing w:after="160"/>
        <w:jc w:val="both"/>
      </w:pPr>
      <w:r w:rsidRPr="007179E9">
        <w:t xml:space="preserve">Критерии малого предприятия (в том числе ИП) — среднесписочная численность не более 100 человек и доход не более 800 млн руб. Минимум 51% уставного капитала ООО должно принадлежать физлицам или организациям — СМП. Доля организаций, не относящихся к СМП, не должна превышать 49%, доля государства, регионов или НКО — 25%. </w:t>
      </w:r>
    </w:p>
    <w:p w:rsidR="004465BA" w:rsidRPr="007179E9" w:rsidRDefault="004465BA" w:rsidP="00396242">
      <w:pPr>
        <w:pStyle w:val="a5"/>
        <w:numPr>
          <w:ilvl w:val="0"/>
          <w:numId w:val="6"/>
        </w:numPr>
        <w:spacing w:after="160"/>
        <w:jc w:val="both"/>
      </w:pPr>
      <w:r w:rsidRPr="007179E9">
        <w:t xml:space="preserve">Критерии микропредприятия (в том числе ИП) — среднесписочная численность не более 15 человек и доход не более 120 млн руб. Ограничения по структуре уставного капитала — те же, что и для малых предприятий. </w:t>
      </w:r>
    </w:p>
    <w:p w:rsidR="004465BA" w:rsidRPr="007179E9" w:rsidRDefault="004465BA" w:rsidP="00396242">
      <w:pPr>
        <w:pStyle w:val="a5"/>
        <w:numPr>
          <w:ilvl w:val="0"/>
          <w:numId w:val="6"/>
        </w:numPr>
        <w:spacing w:after="160"/>
        <w:jc w:val="both"/>
      </w:pPr>
      <w:r w:rsidRPr="007179E9">
        <w:t>Критерии среднего предприятия (в том числе ИП) — среднесписочная численность не более 250 человек и доход не более 2 млрд руб. Ограничения по структуре уставного капитала — те же, что и для малых предприятий.</w:t>
      </w:r>
    </w:p>
    <w:p w:rsidR="00C66620" w:rsidRPr="007179E9" w:rsidRDefault="004465BA" w:rsidP="00396242">
      <w:pPr>
        <w:rPr>
          <w:rFonts w:eastAsia="Calibri"/>
        </w:rPr>
      </w:pPr>
      <w:r w:rsidRPr="007179E9">
        <w:t>Среднесписочную численность и доход оценивают за предыдущий год, доход считают по данным налогового учета без НДС.</w:t>
      </w:r>
    </w:p>
    <w:p w:rsidR="00C23347" w:rsidRPr="007179E9" w:rsidRDefault="00C23347">
      <w:pPr>
        <w:rPr>
          <w:b/>
          <w:bCs/>
          <w:u w:val="single"/>
        </w:rPr>
      </w:pPr>
      <w:r w:rsidRPr="007179E9">
        <w:rPr>
          <w:b/>
          <w:bCs/>
          <w:u w:val="single"/>
        </w:rPr>
        <w:br w:type="page"/>
      </w:r>
    </w:p>
    <w:p w:rsidR="00575607" w:rsidRPr="007179E9" w:rsidRDefault="004465BA" w:rsidP="00396242">
      <w:pPr>
        <w:ind w:firstLine="709"/>
        <w:jc w:val="both"/>
        <w:rPr>
          <w:b/>
          <w:bCs/>
          <w:u w:val="single"/>
        </w:rPr>
      </w:pPr>
      <w:r w:rsidRPr="007179E9">
        <w:rPr>
          <w:b/>
          <w:bCs/>
          <w:u w:val="single"/>
        </w:rPr>
        <w:lastRenderedPageBreak/>
        <w:t xml:space="preserve">Какие виды бизнеса считаются пострадавшими от пандемии? </w:t>
      </w:r>
    </w:p>
    <w:p w:rsidR="00517E03" w:rsidRPr="007179E9" w:rsidRDefault="00517E03" w:rsidP="00396242">
      <w:pPr>
        <w:ind w:firstLine="709"/>
        <w:jc w:val="both"/>
        <w:rPr>
          <w:b/>
          <w:bCs/>
          <w:u w:val="single"/>
        </w:rPr>
      </w:pPr>
    </w:p>
    <w:p w:rsidR="00575607" w:rsidRPr="007179E9" w:rsidRDefault="00575607" w:rsidP="00396242">
      <w:pPr>
        <w:jc w:val="both"/>
      </w:pPr>
      <w:r w:rsidRPr="007179E9">
        <w:t>Перечень отраслей российской экономики, в наибольшей степени пострадавших в результате распространения новой коронавирусной инфекции утвержден Постановлением Правительства Российской Федерации от 3 апреля 2020 года № 434</w:t>
      </w:r>
    </w:p>
    <w:p w:rsidR="00517E03" w:rsidRPr="007179E9" w:rsidRDefault="00517E03" w:rsidP="00396242">
      <w:pPr>
        <w:jc w:val="both"/>
      </w:pPr>
    </w:p>
    <w:tbl>
      <w:tblPr>
        <w:tblW w:w="151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32"/>
        <w:gridCol w:w="3969"/>
      </w:tblGrid>
      <w:tr w:rsidR="00094BA3" w:rsidRPr="007179E9" w:rsidTr="00517E03">
        <w:trPr>
          <w:trHeight w:hRule="exact" w:val="427"/>
        </w:trPr>
        <w:tc>
          <w:tcPr>
            <w:tcW w:w="15101" w:type="dxa"/>
            <w:gridSpan w:val="2"/>
          </w:tcPr>
          <w:p w:rsidR="00517E03" w:rsidRPr="007179E9" w:rsidRDefault="00517E03" w:rsidP="00396242">
            <w:pPr>
              <w:pStyle w:val="ConsPlusNormal"/>
              <w:jc w:val="center"/>
            </w:pPr>
            <w:r w:rsidRPr="007179E9">
              <w:rPr>
                <w:rFonts w:eastAsia="Times New Roman"/>
                <w:b/>
                <w:bCs/>
                <w:u w:val="single"/>
              </w:rPr>
              <w:t>Перечень пострадавших отраслей</w:t>
            </w:r>
          </w:p>
        </w:tc>
      </w:tr>
      <w:tr w:rsidR="00094BA3" w:rsidRPr="007179E9" w:rsidTr="00517E03">
        <w:trPr>
          <w:trHeight w:hRule="exact" w:val="33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jc w:val="center"/>
            </w:pPr>
            <w:r w:rsidRPr="007179E9">
              <w:t xml:space="preserve">Сфера деятельности, наименование вида </w:t>
            </w:r>
            <w:proofErr w:type="gramStart"/>
            <w:r w:rsidRPr="007179E9">
              <w:t>экономической</w:t>
            </w:r>
            <w:proofErr w:type="gramEnd"/>
            <w:r w:rsidRPr="007179E9">
              <w:t xml:space="preserve"> деятельности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jc w:val="center"/>
            </w:pPr>
            <w:r w:rsidRPr="007179E9">
              <w:rPr>
                <w:b/>
                <w:bCs/>
              </w:rPr>
              <w:t>Код по </w:t>
            </w:r>
            <w:hyperlink r:id="rId21" w:anchor="dst0" w:history="1">
              <w:r w:rsidRPr="007179E9">
                <w:rPr>
                  <w:b/>
                  <w:bCs/>
                </w:rPr>
                <w:t>ОКВЭД</w:t>
              </w:r>
            </w:hyperlink>
            <w:r w:rsidRPr="007179E9">
              <w:rPr>
                <w:b/>
                <w:bCs/>
              </w:rPr>
              <w:t> 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5101" w:type="dxa"/>
            <w:gridSpan w:val="2"/>
          </w:tcPr>
          <w:p w:rsidR="00517E03" w:rsidRPr="007179E9" w:rsidRDefault="00517E03" w:rsidP="00396242">
            <w:pPr>
              <w:pStyle w:val="ConsPlusNormal"/>
              <w:jc w:val="center"/>
              <w:outlineLvl w:val="1"/>
            </w:pPr>
            <w:r w:rsidRPr="007179E9">
              <w:t>1. Авиаперевозки, аэропортовая деятельность, автоперевозки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</w:pPr>
            <w:r w:rsidRPr="007179E9">
              <w:t>Деятельность прочего сухопутного пассажирского транспорта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jc w:val="center"/>
            </w:pPr>
            <w:r w:rsidRPr="007179E9">
              <w:t>49.3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</w:pPr>
            <w:r w:rsidRPr="007179E9">
              <w:t>Деятельность автомобильного грузового транспорта и услуги по перевозкам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jc w:val="center"/>
            </w:pPr>
            <w:r w:rsidRPr="007179E9">
              <w:t>49.4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</w:pPr>
            <w:r w:rsidRPr="007179E9">
              <w:t>Деятельность пассажирского воздушного транспорта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jc w:val="center"/>
            </w:pPr>
            <w:r w:rsidRPr="007179E9">
              <w:t>51.1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</w:pPr>
            <w:r w:rsidRPr="007179E9">
              <w:t>Деятельность грузового воздушного транспорта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jc w:val="center"/>
            </w:pPr>
            <w:r w:rsidRPr="007179E9">
              <w:t>51.21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</w:pPr>
            <w:r w:rsidRPr="007179E9">
              <w:t>Деятельность автовокзалов и автостанций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jc w:val="center"/>
            </w:pPr>
            <w:r w:rsidRPr="007179E9">
              <w:t>52.21.21</w:t>
            </w:r>
          </w:p>
        </w:tc>
      </w:tr>
      <w:tr w:rsidR="00094BA3" w:rsidRPr="007179E9" w:rsidTr="00517E03">
        <w:trPr>
          <w:trHeight w:hRule="exact" w:val="431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</w:pPr>
            <w:r w:rsidRPr="007179E9">
              <w:t>Деятельность вспомогательная, связанная с воздушным транспортом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jc w:val="center"/>
            </w:pPr>
            <w:r w:rsidRPr="007179E9">
              <w:t>52.23.1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5101" w:type="dxa"/>
            <w:gridSpan w:val="2"/>
          </w:tcPr>
          <w:p w:rsidR="00517E03" w:rsidRPr="007179E9" w:rsidRDefault="00517E03" w:rsidP="00396242">
            <w:pPr>
              <w:pStyle w:val="ConsPlusNormal"/>
              <w:jc w:val="center"/>
              <w:outlineLvl w:val="1"/>
            </w:pPr>
            <w:r w:rsidRPr="007179E9">
              <w:t>2. Культура, организация досуга и развлечений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</w:pPr>
            <w:r w:rsidRPr="007179E9"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jc w:val="center"/>
            </w:pPr>
            <w:r w:rsidRPr="007179E9">
              <w:t>90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</w:pPr>
            <w:r w:rsidRPr="007179E9">
              <w:t xml:space="preserve">Деятельность в области демонстрации кинофильмов* </w:t>
            </w:r>
            <w:r w:rsidRPr="007179E9">
              <w:rPr>
                <w:i/>
                <w:iCs/>
              </w:rPr>
              <w:t>(с 21.04.2020)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jc w:val="center"/>
            </w:pPr>
            <w:r w:rsidRPr="007179E9">
              <w:t>59.14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</w:pPr>
            <w:r w:rsidRPr="007179E9">
              <w:t>Деятельность музеев</w:t>
            </w:r>
            <w:r w:rsidRPr="007179E9">
              <w:rPr>
                <w:lang w:val="en-US"/>
              </w:rPr>
              <w:t>**</w:t>
            </w:r>
            <w:r w:rsidRPr="007179E9">
              <w:t xml:space="preserve"> (</w:t>
            </w:r>
            <w:r w:rsidRPr="007179E9">
              <w:rPr>
                <w:i/>
                <w:iCs/>
              </w:rPr>
              <w:t>с 28.04.2020)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jc w:val="center"/>
            </w:pPr>
            <w:r w:rsidRPr="007179E9">
              <w:t>91.02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</w:pPr>
            <w:r w:rsidRPr="007179E9">
              <w:t>Деятельность зоопарков</w:t>
            </w:r>
            <w:r w:rsidRPr="007179E9">
              <w:rPr>
                <w:lang w:val="en-US"/>
              </w:rPr>
              <w:t>**</w:t>
            </w:r>
            <w:r w:rsidRPr="007179E9">
              <w:t xml:space="preserve"> (</w:t>
            </w:r>
            <w:r w:rsidRPr="007179E9">
              <w:rPr>
                <w:i/>
                <w:iCs/>
              </w:rPr>
              <w:t>с 28.04.2020)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jc w:val="center"/>
            </w:pPr>
            <w:r w:rsidRPr="007179E9">
              <w:t>91.04.1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5101" w:type="dxa"/>
            <w:gridSpan w:val="2"/>
          </w:tcPr>
          <w:p w:rsidR="00517E03" w:rsidRPr="007179E9" w:rsidRDefault="00517E03" w:rsidP="00396242">
            <w:pPr>
              <w:pStyle w:val="ConsPlusNormal"/>
              <w:jc w:val="center"/>
              <w:outlineLvl w:val="1"/>
            </w:pPr>
            <w:r w:rsidRPr="007179E9">
              <w:t>3. Физкультурно-оздоровительная деятельность и спорт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</w:pPr>
            <w:r w:rsidRPr="007179E9">
              <w:t>Деятельность в области спорта, отдыха и развлечений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jc w:val="center"/>
            </w:pPr>
            <w:r w:rsidRPr="007179E9">
              <w:t>93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</w:pPr>
            <w:r w:rsidRPr="007179E9">
              <w:t>Деятельность физкультурно-оздоровительная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jc w:val="center"/>
            </w:pPr>
            <w:r w:rsidRPr="007179E9">
              <w:t>96.04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lastRenderedPageBreak/>
              <w:t>Деятельность санаторно-курортных организаций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86.90.4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5101" w:type="dxa"/>
            <w:gridSpan w:val="2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7179E9">
              <w:t>4. Деятельность туристических агентств и прочих организаций, предоставляющих услуги в сфере туризма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79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5101" w:type="dxa"/>
            <w:gridSpan w:val="2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7179E9">
              <w:t>5. Гостиничный бизнес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>Деятельность по предоставлению мест для временного проживания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55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5101" w:type="dxa"/>
            <w:gridSpan w:val="2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7179E9">
              <w:t>6. Общественное питание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>Деятельность по предоставлению продуктов питания и напитков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56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5101" w:type="dxa"/>
            <w:gridSpan w:val="2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7179E9">
              <w:t>7. Деятельность организаций дополнительного образования, негосударственных образовательных учреждений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>Образование дополнительное детей и взрослых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85.41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>Предоставление услуг по дневному уходу за детьми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88.91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5101" w:type="dxa"/>
            <w:gridSpan w:val="2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7179E9">
              <w:t>8. Деятельность по организации конференций и выставок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>Деятельность по организации конференций и выставок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82.3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5101" w:type="dxa"/>
            <w:gridSpan w:val="2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7179E9">
              <w:t>9. Деятельность по предоставлению бытовых услуг населению (ремонт, стирка, химчистка, услуги парикмахерских и салонов красоты)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95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>Стирка и химическая чистка текстильных и меховых изделий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96.01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>Предоставление услуг парикмахерскими и салонами красоты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96.02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5101" w:type="dxa"/>
            <w:gridSpan w:val="2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  <w:outlineLvl w:val="1"/>
              <w:rPr>
                <w:lang w:val="en-US"/>
              </w:rPr>
            </w:pPr>
            <w:r w:rsidRPr="007179E9">
              <w:t>10. Деятельность в области здравоохранения</w:t>
            </w:r>
            <w:r w:rsidRPr="007179E9">
              <w:rPr>
                <w:lang w:val="en-US"/>
              </w:rPr>
              <w:t>*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rPr>
                <w:lang w:val="en-US"/>
              </w:rPr>
            </w:pPr>
            <w:r w:rsidRPr="007179E9">
              <w:t>Стоматологическая практика</w:t>
            </w:r>
            <w:r w:rsidRPr="007179E9">
              <w:rPr>
                <w:lang w:val="en-US"/>
              </w:rPr>
              <w:t xml:space="preserve"> </w:t>
            </w:r>
            <w:r w:rsidRPr="007179E9">
              <w:rPr>
                <w:i/>
                <w:iCs/>
              </w:rPr>
              <w:t>(</w:t>
            </w:r>
            <w:r w:rsidRPr="007179E9">
              <w:rPr>
                <w:i/>
                <w:iCs/>
                <w:lang w:val="en-US"/>
              </w:rPr>
              <w:t>c 21</w:t>
            </w:r>
            <w:r w:rsidRPr="007179E9">
              <w:rPr>
                <w:i/>
                <w:iCs/>
              </w:rPr>
              <w:t>.0</w:t>
            </w:r>
            <w:r w:rsidRPr="007179E9">
              <w:rPr>
                <w:i/>
                <w:iCs/>
                <w:lang w:val="en-US"/>
              </w:rPr>
              <w:t>4</w:t>
            </w:r>
            <w:r w:rsidRPr="007179E9">
              <w:rPr>
                <w:i/>
                <w:iCs/>
              </w:rPr>
              <w:t>.2020</w:t>
            </w:r>
            <w:r w:rsidRPr="007179E9">
              <w:rPr>
                <w:i/>
                <w:iCs/>
                <w:lang w:val="en-US"/>
              </w:rPr>
              <w:t>)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86.23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5101" w:type="dxa"/>
            <w:gridSpan w:val="2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 xml:space="preserve">11. Розничная торговля непродовольственными товарам ** </w:t>
            </w:r>
            <w:r w:rsidRPr="007179E9">
              <w:rPr>
                <w:i/>
                <w:iCs/>
              </w:rPr>
              <w:t>(с 28.04.2020)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 xml:space="preserve">Торговля розничная легковыми автомобилями и легкими автотранспортными средствами в специализированных </w:t>
            </w:r>
            <w:proofErr w:type="gramStart"/>
            <w:r w:rsidRPr="007179E9">
              <w:t>магазинах</w:t>
            </w:r>
            <w:proofErr w:type="gramEnd"/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45.11.2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lastRenderedPageBreak/>
              <w:t>Торговля розничная легковыми автомобилями и легкими автотранспортными средствами прочая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45.11.3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 xml:space="preserve">Торговля розничная прочими автотранспортными средствами, </w:t>
            </w:r>
            <w:proofErr w:type="gramStart"/>
            <w:r w:rsidRPr="007179E9">
              <w:t>кроме</w:t>
            </w:r>
            <w:proofErr w:type="gramEnd"/>
            <w:r w:rsidRPr="007179E9">
              <w:t xml:space="preserve"> пассажирских, в специализированных магазинах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45.19.2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 xml:space="preserve">Торговля розничная прочими автотранспортными средствами, кроме </w:t>
            </w:r>
            <w:proofErr w:type="gramStart"/>
            <w:r w:rsidRPr="007179E9">
              <w:t>пассажирских</w:t>
            </w:r>
            <w:proofErr w:type="gramEnd"/>
            <w:r w:rsidRPr="007179E9">
              <w:t>, прочая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45.19.3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>Торговля розничная автомобильными деталями, узлами и принадлежностями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45.32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 xml:space="preserve">Торговля розничная мотоциклами, их деталями, составными частями и принадлежностями в специализированных </w:t>
            </w:r>
            <w:proofErr w:type="gramStart"/>
            <w:r w:rsidRPr="007179E9">
              <w:t>магазинах</w:t>
            </w:r>
            <w:proofErr w:type="gramEnd"/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45.40.2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>Торговля розничная мотоциклами, их деталями, узлами и принадлежностями прочая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45.40.3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 xml:space="preserve">Торговля розничная большим товарным ассортиментом с преобладанием непродовольственных товаров в неспециализированных </w:t>
            </w:r>
            <w:proofErr w:type="gramStart"/>
            <w:r w:rsidRPr="007179E9">
              <w:t>магазинах</w:t>
            </w:r>
            <w:proofErr w:type="gramEnd"/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47.19.1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>Деятельность универсальных магазинов, торгующих товарами общего ассортимента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47.19.2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 xml:space="preserve">Торговля розничная информационным и коммуникационным оборудованием в специализированных </w:t>
            </w:r>
            <w:proofErr w:type="gramStart"/>
            <w:r w:rsidRPr="007179E9">
              <w:t>магазинах</w:t>
            </w:r>
            <w:proofErr w:type="gramEnd"/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47.4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 xml:space="preserve">Торговля розничная прочими бытовыми изделиями в специализированных </w:t>
            </w:r>
            <w:proofErr w:type="gramStart"/>
            <w:r w:rsidRPr="007179E9">
              <w:t>магазинах</w:t>
            </w:r>
            <w:proofErr w:type="gramEnd"/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47.5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 xml:space="preserve">Торговля розничная товарами культурно-развлекательного назначения в специализированных </w:t>
            </w:r>
            <w:proofErr w:type="gramStart"/>
            <w:r w:rsidRPr="007179E9">
              <w:t>магазинах</w:t>
            </w:r>
            <w:proofErr w:type="gramEnd"/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47.6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 xml:space="preserve">Торговля розничная прочими товарами в специализированных </w:t>
            </w:r>
            <w:proofErr w:type="gramStart"/>
            <w:r w:rsidRPr="007179E9">
              <w:t>магазинах</w:t>
            </w:r>
            <w:proofErr w:type="gramEnd"/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47.7</w:t>
            </w:r>
          </w:p>
        </w:tc>
      </w:tr>
      <w:tr w:rsidR="00094BA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 xml:space="preserve">Торговля розничная в нестационарных торговых </w:t>
            </w:r>
            <w:proofErr w:type="gramStart"/>
            <w:r w:rsidRPr="007179E9">
              <w:t>объектах</w:t>
            </w:r>
            <w:proofErr w:type="gramEnd"/>
            <w:r w:rsidRPr="007179E9">
              <w:t xml:space="preserve"> и на рынках текстилем, одеждой и обувью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47.82</w:t>
            </w:r>
          </w:p>
        </w:tc>
      </w:tr>
      <w:tr w:rsidR="00517E03" w:rsidRPr="007179E9" w:rsidTr="00517E03">
        <w:trPr>
          <w:trHeight w:hRule="exact" w:val="397"/>
        </w:trPr>
        <w:tc>
          <w:tcPr>
            <w:tcW w:w="11132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</w:pPr>
            <w:r w:rsidRPr="007179E9">
              <w:t xml:space="preserve">Торговля розничная в нестационарных торговых </w:t>
            </w:r>
            <w:proofErr w:type="gramStart"/>
            <w:r w:rsidRPr="007179E9">
              <w:t>объектах</w:t>
            </w:r>
            <w:proofErr w:type="gramEnd"/>
            <w:r w:rsidRPr="007179E9">
              <w:t xml:space="preserve"> и на рынках прочими товарами</w:t>
            </w:r>
          </w:p>
        </w:tc>
        <w:tc>
          <w:tcPr>
            <w:tcW w:w="3969" w:type="dxa"/>
          </w:tcPr>
          <w:p w:rsidR="00517E03" w:rsidRPr="007179E9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7179E9">
              <w:t>47.89</w:t>
            </w:r>
          </w:p>
        </w:tc>
      </w:tr>
    </w:tbl>
    <w:p w:rsidR="00C55FBB" w:rsidRPr="007179E9" w:rsidRDefault="00C55FBB" w:rsidP="00396242">
      <w:pPr>
        <w:rPr>
          <w:b/>
        </w:rPr>
      </w:pPr>
    </w:p>
    <w:p w:rsidR="00C55FBB" w:rsidRPr="007179E9" w:rsidRDefault="00C55FBB" w:rsidP="00396242">
      <w:pPr>
        <w:pStyle w:val="ConsPlusNormal"/>
      </w:pPr>
      <w:r w:rsidRPr="007179E9">
        <w:t xml:space="preserve">*введены изменения Постановлением Правительства РФ </w:t>
      </w:r>
      <w:r w:rsidRPr="007179E9">
        <w:rPr>
          <w:b/>
          <w:bCs/>
        </w:rPr>
        <w:t>от 10</w:t>
      </w:r>
      <w:r w:rsidR="00575607" w:rsidRPr="007179E9">
        <w:rPr>
          <w:b/>
          <w:bCs/>
        </w:rPr>
        <w:t xml:space="preserve"> апреля </w:t>
      </w:r>
      <w:r w:rsidRPr="007179E9">
        <w:rPr>
          <w:b/>
          <w:bCs/>
        </w:rPr>
        <w:t xml:space="preserve">2020 </w:t>
      </w:r>
      <w:r w:rsidR="0082531A" w:rsidRPr="007179E9">
        <w:rPr>
          <w:b/>
          <w:bCs/>
        </w:rPr>
        <w:t xml:space="preserve">№ </w:t>
      </w:r>
      <w:r w:rsidRPr="007179E9">
        <w:rPr>
          <w:b/>
          <w:bCs/>
        </w:rPr>
        <w:t>479</w:t>
      </w:r>
      <w:r w:rsidRPr="007179E9">
        <w:t xml:space="preserve">, начало действия редакции - </w:t>
      </w:r>
      <w:r w:rsidRPr="007179E9">
        <w:rPr>
          <w:b/>
          <w:bCs/>
        </w:rPr>
        <w:t>21.04.2020.</w:t>
      </w:r>
    </w:p>
    <w:p w:rsidR="00A368EF" w:rsidRPr="007179E9" w:rsidRDefault="00A368EF" w:rsidP="00396242">
      <w:pPr>
        <w:rPr>
          <w:b/>
          <w:bCs/>
        </w:rPr>
      </w:pPr>
    </w:p>
    <w:p w:rsidR="00A50CAB" w:rsidRPr="007179E9" w:rsidRDefault="00641E68" w:rsidP="00396242">
      <w:pPr>
        <w:rPr>
          <w:b/>
          <w:bCs/>
        </w:rPr>
      </w:pPr>
      <w:r w:rsidRPr="007179E9">
        <w:rPr>
          <w:b/>
          <w:bCs/>
        </w:rPr>
        <w:t xml:space="preserve">** </w:t>
      </w:r>
      <w:r w:rsidRPr="007179E9">
        <w:t>введены изменения Постановлением Правительства РФ от</w:t>
      </w:r>
      <w:r w:rsidRPr="007179E9">
        <w:rPr>
          <w:b/>
          <w:bCs/>
        </w:rPr>
        <w:t xml:space="preserve"> 18 апреля 2020 г. № 540</w:t>
      </w:r>
      <w:r w:rsidRPr="007179E9">
        <w:t xml:space="preserve">, начало действие редакции </w:t>
      </w:r>
      <w:r w:rsidR="00575607" w:rsidRPr="007179E9">
        <w:t>–</w:t>
      </w:r>
      <w:r w:rsidRPr="007179E9">
        <w:rPr>
          <w:b/>
          <w:bCs/>
        </w:rPr>
        <w:t xml:space="preserve"> </w:t>
      </w:r>
      <w:r w:rsidR="00575607" w:rsidRPr="007179E9">
        <w:rPr>
          <w:b/>
          <w:bCs/>
        </w:rPr>
        <w:t>28.04.2020</w:t>
      </w:r>
    </w:p>
    <w:p w:rsidR="00A50CAB" w:rsidRPr="007179E9" w:rsidRDefault="00A50CAB" w:rsidP="00396242">
      <w:pPr>
        <w:rPr>
          <w:b/>
          <w:bCs/>
        </w:rPr>
      </w:pPr>
    </w:p>
    <w:p w:rsidR="00575607" w:rsidRPr="007179E9" w:rsidRDefault="00575607" w:rsidP="00396242">
      <w:pPr>
        <w:ind w:firstLine="567"/>
        <w:rPr>
          <w:b/>
          <w:bCs/>
          <w:u w:val="single"/>
        </w:rPr>
      </w:pPr>
    </w:p>
    <w:p w:rsidR="00C23347" w:rsidRPr="007179E9" w:rsidRDefault="00C23347">
      <w:pPr>
        <w:rPr>
          <w:b/>
          <w:bCs/>
          <w:u w:val="single"/>
        </w:rPr>
      </w:pPr>
      <w:r w:rsidRPr="007179E9">
        <w:rPr>
          <w:b/>
          <w:bCs/>
          <w:u w:val="single"/>
        </w:rPr>
        <w:br w:type="page"/>
      </w:r>
    </w:p>
    <w:p w:rsidR="00A50CAB" w:rsidRPr="007179E9" w:rsidRDefault="00256186" w:rsidP="00396242">
      <w:pPr>
        <w:jc w:val="center"/>
        <w:rPr>
          <w:b/>
          <w:u w:val="single"/>
        </w:rPr>
      </w:pPr>
      <w:r w:rsidRPr="007179E9">
        <w:rPr>
          <w:b/>
          <w:u w:val="single"/>
        </w:rPr>
        <w:lastRenderedPageBreak/>
        <w:t>С</w:t>
      </w:r>
      <w:r w:rsidR="00A50CAB" w:rsidRPr="007179E9">
        <w:rPr>
          <w:b/>
          <w:u w:val="single"/>
        </w:rPr>
        <w:t>уществующи</w:t>
      </w:r>
      <w:r w:rsidRPr="007179E9">
        <w:rPr>
          <w:b/>
          <w:u w:val="single"/>
        </w:rPr>
        <w:t>е</w:t>
      </w:r>
      <w:r w:rsidR="00A50CAB" w:rsidRPr="007179E9">
        <w:rPr>
          <w:b/>
          <w:u w:val="single"/>
        </w:rPr>
        <w:t xml:space="preserve"> мер</w:t>
      </w:r>
      <w:r w:rsidRPr="007179E9">
        <w:rPr>
          <w:b/>
          <w:u w:val="single"/>
        </w:rPr>
        <w:t>ы</w:t>
      </w:r>
      <w:r w:rsidR="00A50CAB" w:rsidRPr="007179E9">
        <w:rPr>
          <w:b/>
          <w:u w:val="single"/>
        </w:rPr>
        <w:t xml:space="preserve"> поддержки малого и среднего бизнеса</w:t>
      </w:r>
      <w:r w:rsidR="00F03CFC" w:rsidRPr="007179E9">
        <w:rPr>
          <w:b/>
          <w:u w:val="single"/>
        </w:rPr>
        <w:t xml:space="preserve">, реализуемых в </w:t>
      </w:r>
      <w:proofErr w:type="gramStart"/>
      <w:r w:rsidR="00F03CFC" w:rsidRPr="007179E9">
        <w:rPr>
          <w:b/>
          <w:u w:val="single"/>
        </w:rPr>
        <w:t>рамках</w:t>
      </w:r>
      <w:proofErr w:type="gramEnd"/>
      <w:r w:rsidR="00F03CFC" w:rsidRPr="007179E9">
        <w:rPr>
          <w:b/>
          <w:u w:val="single"/>
        </w:rPr>
        <w:t xml:space="preserve"> национального проекта </w:t>
      </w:r>
      <w:r w:rsidR="00C23347" w:rsidRPr="007179E9">
        <w:rPr>
          <w:b/>
          <w:u w:val="single"/>
        </w:rPr>
        <w:t>«</w:t>
      </w:r>
      <w:r w:rsidR="00F03CFC" w:rsidRPr="007179E9">
        <w:rPr>
          <w:b/>
          <w:u w:val="single"/>
        </w:rPr>
        <w:t>Малое и среднее предпринимательство и поддержка индивидуальной предпринимательской инициативы</w:t>
      </w:r>
      <w:r w:rsidR="00C23347" w:rsidRPr="007179E9">
        <w:rPr>
          <w:b/>
          <w:u w:val="single"/>
        </w:rPr>
        <w:t>»</w:t>
      </w:r>
      <w:r w:rsidR="00A50CAB" w:rsidRPr="007179E9">
        <w:rPr>
          <w:b/>
          <w:u w:val="single"/>
        </w:rPr>
        <w:t>:</w:t>
      </w:r>
    </w:p>
    <w:p w:rsidR="00603694" w:rsidRPr="007179E9" w:rsidRDefault="00603694" w:rsidP="00396242">
      <w:pPr>
        <w:rPr>
          <w:b/>
          <w:u w:val="single"/>
        </w:rPr>
      </w:pPr>
    </w:p>
    <w:tbl>
      <w:tblPr>
        <w:tblStyle w:val="a3"/>
        <w:tblW w:w="15284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356"/>
        <w:gridCol w:w="1912"/>
        <w:gridCol w:w="356"/>
        <w:gridCol w:w="7015"/>
        <w:gridCol w:w="356"/>
        <w:gridCol w:w="2054"/>
        <w:gridCol w:w="356"/>
        <w:gridCol w:w="2621"/>
        <w:gridCol w:w="258"/>
      </w:tblGrid>
      <w:tr w:rsidR="00094BA3" w:rsidRPr="007179E9" w:rsidTr="00C23347">
        <w:trPr>
          <w:gridBefore w:val="1"/>
          <w:wBefore w:w="356" w:type="dxa"/>
          <w:jc w:val="center"/>
        </w:trPr>
        <w:tc>
          <w:tcPr>
            <w:tcW w:w="2268" w:type="dxa"/>
            <w:gridSpan w:val="2"/>
          </w:tcPr>
          <w:p w:rsidR="00E4646C" w:rsidRPr="007179E9" w:rsidRDefault="00E4646C" w:rsidP="00C23347">
            <w:pPr>
              <w:jc w:val="center"/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Меры поддержки</w:t>
            </w:r>
          </w:p>
          <w:p w:rsidR="00E4646C" w:rsidRPr="007179E9" w:rsidRDefault="00E4646C" w:rsidP="00C2334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E4646C" w:rsidRPr="007179E9" w:rsidRDefault="00E4646C" w:rsidP="00C23347">
            <w:pPr>
              <w:jc w:val="center"/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Комментарий и условия применения</w:t>
            </w:r>
          </w:p>
          <w:p w:rsidR="00E4646C" w:rsidRPr="007179E9" w:rsidRDefault="00E4646C" w:rsidP="00C2334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E4646C" w:rsidRPr="007179E9" w:rsidRDefault="00E4646C" w:rsidP="001A46F2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На кого распространяется</w:t>
            </w:r>
          </w:p>
        </w:tc>
        <w:tc>
          <w:tcPr>
            <w:tcW w:w="2879" w:type="dxa"/>
            <w:gridSpan w:val="2"/>
          </w:tcPr>
          <w:p w:rsidR="00E4646C" w:rsidRPr="007179E9" w:rsidRDefault="00E4646C" w:rsidP="00C23347">
            <w:pPr>
              <w:jc w:val="center"/>
              <w:rPr>
                <w:b/>
                <w:bCs/>
                <w:sz w:val="24"/>
                <w:szCs w:val="24"/>
              </w:rPr>
            </w:pPr>
            <w:r w:rsidRPr="007179E9">
              <w:rPr>
                <w:b/>
                <w:bCs/>
                <w:sz w:val="24"/>
                <w:szCs w:val="24"/>
              </w:rPr>
              <w:t>НПА</w:t>
            </w:r>
            <w:r w:rsidRPr="007179E9"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7179E9">
              <w:rPr>
                <w:b/>
                <w:bCs/>
                <w:sz w:val="24"/>
                <w:szCs w:val="24"/>
              </w:rPr>
              <w:t>Документы</w:t>
            </w:r>
          </w:p>
        </w:tc>
      </w:tr>
      <w:tr w:rsidR="00094BA3" w:rsidRPr="007179E9" w:rsidTr="00C23347">
        <w:trPr>
          <w:gridBefore w:val="1"/>
          <w:wBefore w:w="356" w:type="dxa"/>
          <w:jc w:val="center"/>
        </w:trPr>
        <w:tc>
          <w:tcPr>
            <w:tcW w:w="2268" w:type="dxa"/>
            <w:gridSpan w:val="2"/>
          </w:tcPr>
          <w:p w:rsidR="00E4646C" w:rsidRPr="007179E9" w:rsidRDefault="00E4646C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>Предоставление субъектам МСП кредитов по льготной ставке 8,5 % (Программа № 1764)</w:t>
            </w:r>
          </w:p>
        </w:tc>
        <w:tc>
          <w:tcPr>
            <w:tcW w:w="7371" w:type="dxa"/>
            <w:gridSpan w:val="2"/>
          </w:tcPr>
          <w:p w:rsidR="00E4646C" w:rsidRPr="007179E9" w:rsidRDefault="00E4646C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В 2020 году продолжится реализации программы льготного кредитования субъектов МСП. Плановый показатель по объему предоставленных кредитов по программе установлен на уровне 1,2 трлн рублей. </w:t>
            </w:r>
          </w:p>
          <w:p w:rsidR="00E4646C" w:rsidRPr="007179E9" w:rsidRDefault="00E4646C" w:rsidP="00C23347">
            <w:pPr>
              <w:pStyle w:val="a5"/>
              <w:ind w:left="0" w:firstLine="709"/>
              <w:contextualSpacing w:val="0"/>
              <w:rPr>
                <w:b/>
                <w:sz w:val="24"/>
                <w:szCs w:val="24"/>
              </w:rPr>
            </w:pPr>
            <w:r w:rsidRPr="007179E9">
              <w:rPr>
                <w:b/>
                <w:sz w:val="24"/>
                <w:szCs w:val="24"/>
              </w:rPr>
              <w:t xml:space="preserve">Антикризисные условия получения поддержки: </w:t>
            </w:r>
          </w:p>
          <w:p w:rsidR="00E4646C" w:rsidRPr="007179E9" w:rsidRDefault="00E4646C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Упрощены требования к заёмщику, из обязательных условий исключены пункты:</w:t>
            </w:r>
          </w:p>
          <w:p w:rsidR="00E4646C" w:rsidRPr="007179E9" w:rsidRDefault="00E4646C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отсутствие задолженности по налогам, сборам;</w:t>
            </w:r>
          </w:p>
          <w:p w:rsidR="00E4646C" w:rsidRPr="007179E9" w:rsidRDefault="00E4646C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отсутствие задолженности по заработной плате;</w:t>
            </w:r>
          </w:p>
          <w:p w:rsidR="00E4646C" w:rsidRPr="007179E9" w:rsidRDefault="00E4646C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отсутствие просроченных на срок свыше 30 дней платежей по кредитным договорам.</w:t>
            </w:r>
          </w:p>
          <w:p w:rsidR="00E4646C" w:rsidRPr="007179E9" w:rsidRDefault="00E4646C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Отменены требования по максимальному суммарному объёму кредитных соглашений на рефинансирование в рамках программы (которое установлено в размере не более 20% от общей суммы кредитов).</w:t>
            </w:r>
          </w:p>
          <w:p w:rsidR="00E4646C" w:rsidRPr="007179E9" w:rsidRDefault="00E4646C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Появилась возможность рефинансировать кредитные соглашения на оборотные цели (ранее это было доступно только для инвестиционных кредитов).</w:t>
            </w:r>
          </w:p>
          <w:p w:rsidR="00E4646C" w:rsidRPr="007179E9" w:rsidRDefault="00E4646C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Получать кредиты по льготной ставке теперь смогут микропредприятия в сфере торговли, занимающиеся реализацией подакцизных товаров (для микропредприятий, заключивших кредитные соглашения на оборотные цели в 2020 году на срок не более 2 лет).</w:t>
            </w:r>
          </w:p>
          <w:p w:rsidR="00E4646C" w:rsidRPr="007179E9" w:rsidRDefault="00E4646C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b/>
                <w:sz w:val="24"/>
                <w:szCs w:val="24"/>
              </w:rPr>
              <w:t>Ход исполнения:</w:t>
            </w:r>
            <w:r w:rsidRPr="007179E9">
              <w:rPr>
                <w:sz w:val="24"/>
                <w:szCs w:val="24"/>
              </w:rPr>
              <w:t xml:space="preserve"> В программе участвуют 99 банков, которые выдают предпринимателям кредиты по сниженной ставке до 8,5%. По состоянию на 23 марта 2020 года по программе заключено кредитных соглашений на сумму 192 млрд рублей. </w:t>
            </w:r>
          </w:p>
          <w:p w:rsidR="00E4646C" w:rsidRPr="007179E9" w:rsidRDefault="00E4646C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Справочно: По состоянию на 31 декабря 2019 г. в рамках программы льготного кредитования по ставке до 8,5 % заключено кредитных договоров на общую сумму 627,7 млрд. рублей, при этом фактический объем сформированной по итогам 2019 года </w:t>
            </w:r>
            <w:r w:rsidRPr="007179E9">
              <w:rPr>
                <w:sz w:val="24"/>
                <w:szCs w:val="24"/>
              </w:rPr>
              <w:lastRenderedPageBreak/>
              <w:t xml:space="preserve">задолженности составил 436,6 млрд. рублей. </w:t>
            </w:r>
          </w:p>
          <w:p w:rsidR="00E4646C" w:rsidRPr="007179E9" w:rsidRDefault="00E4646C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Объем бюджетных ассигнований на реализацию мероприятия в 2020 году составляет 18,030 млрд рублей, 2,296 млрд рублей – дефицит без учета антикризисных мер.</w:t>
            </w:r>
          </w:p>
        </w:tc>
        <w:tc>
          <w:tcPr>
            <w:tcW w:w="2410" w:type="dxa"/>
            <w:gridSpan w:val="2"/>
          </w:tcPr>
          <w:p w:rsidR="00E4646C" w:rsidRPr="007179E9" w:rsidRDefault="00E4646C" w:rsidP="001A46F2">
            <w:pPr>
              <w:ind w:right="-108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</w:t>
            </w:r>
            <w:bookmarkStart w:id="1" w:name="_GoBack"/>
            <w:bookmarkEnd w:id="1"/>
            <w:r w:rsidRPr="007179E9">
              <w:rPr>
                <w:sz w:val="24"/>
                <w:szCs w:val="24"/>
                <w:shd w:val="clear" w:color="auto" w:fill="FFFFFF"/>
              </w:rPr>
              <w:t>имательства</w:t>
            </w:r>
          </w:p>
        </w:tc>
        <w:tc>
          <w:tcPr>
            <w:tcW w:w="2879" w:type="dxa"/>
            <w:gridSpan w:val="2"/>
          </w:tcPr>
          <w:p w:rsidR="00E4646C" w:rsidRPr="007179E9" w:rsidRDefault="00E4646C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Постановление Правительства РФ </w:t>
            </w:r>
            <w:r w:rsidRPr="007179E9">
              <w:rPr>
                <w:sz w:val="24"/>
                <w:szCs w:val="24"/>
              </w:rPr>
              <w:br/>
              <w:t>от 30.12.2018 N 1764 (с учетом изменений, внесенных п</w:t>
            </w:r>
            <w:r w:rsidRPr="007179E9">
              <w:rPr>
                <w:sz w:val="24"/>
                <w:szCs w:val="24"/>
                <w:shd w:val="clear" w:color="auto" w:fill="FFFFFF"/>
              </w:rPr>
              <w:t>остановлением от 31 марта 2020 года №372)</w:t>
            </w:r>
          </w:p>
        </w:tc>
      </w:tr>
      <w:tr w:rsidR="00094BA3" w:rsidRPr="007179E9" w:rsidTr="00C23347">
        <w:tblPrEx>
          <w:jc w:val="left"/>
        </w:tblPrEx>
        <w:trPr>
          <w:gridAfter w:val="1"/>
          <w:wAfter w:w="258" w:type="dxa"/>
        </w:trPr>
        <w:tc>
          <w:tcPr>
            <w:tcW w:w="2268" w:type="dxa"/>
            <w:gridSpan w:val="2"/>
          </w:tcPr>
          <w:p w:rsidR="004D7893" w:rsidRPr="007179E9" w:rsidRDefault="004D789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Предоставление микро займов по льготным ставкам</w:t>
            </w:r>
          </w:p>
        </w:tc>
        <w:tc>
          <w:tcPr>
            <w:tcW w:w="7371" w:type="dxa"/>
            <w:gridSpan w:val="2"/>
          </w:tcPr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В 2020 году планируется предоставление не менее 20,7 тысяч микрозаймов на сумму 20 млрд. рублей.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В связи с распространением коронавируса Минэкономразвития России оперативно предложены следующие дополнения к мероприятию: для субъектов МСП – действующих заемщиков региональных микрофинансовых организаций, имеющих трудности с оплатой текущих платежей по взятым обязательствам, ввести одну или несколько из следующих мер: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- процентные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каникулы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на срок от 3 до 10 месяцев;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- отсрочка погашения основного долга на конец срока действия займа;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- реструктуризация (изменение) графика платежей в связи с отсрочкой по возврату микрозайма на 3-10 месяцев; 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- мораторий на уплату процентов и </w:t>
            </w:r>
            <w:r w:rsidR="00C23347" w:rsidRPr="007179E9">
              <w:rPr>
                <w:sz w:val="24"/>
                <w:szCs w:val="24"/>
              </w:rPr>
              <w:t>основного</w:t>
            </w:r>
            <w:r w:rsidRPr="007179E9">
              <w:rPr>
                <w:sz w:val="24"/>
                <w:szCs w:val="24"/>
              </w:rPr>
              <w:t xml:space="preserve"> долга на период до 6 месяцев;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- иные меры, способствующие облегчению финансовой нагрузки на заемщика. Поручение для выполнения указанных мер направлено в адрес субъектов РФ.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b/>
                <w:sz w:val="24"/>
                <w:szCs w:val="24"/>
              </w:rPr>
            </w:pPr>
            <w:r w:rsidRPr="007179E9">
              <w:rPr>
                <w:b/>
                <w:sz w:val="24"/>
                <w:szCs w:val="24"/>
              </w:rPr>
              <w:t xml:space="preserve">Кроме того, вступили в силу антикризисные условия получения поддержки: 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Упрощены требования к заёмщику, из обязательных условий исключено: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отсутствие задолженности по налогам, сборам;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отсутствие задолженности по заработной плате;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отсутствие просроченных на срок свыше 30 дней платежей по кредитным договорам.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Допущены отрасли с подакцизными ОКВЭД.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Снижен размер процентной ставки по микрозаймам для такой категории заемщика и составляет не более размера ключевой ставки Банка России (6%).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Справочно: Общая капитализация системы государственных МФО около 42 </w:t>
            </w:r>
            <w:proofErr w:type="gramStart"/>
            <w:r w:rsidRPr="007179E9">
              <w:rPr>
                <w:sz w:val="24"/>
                <w:szCs w:val="24"/>
              </w:rPr>
              <w:t>млрд</w:t>
            </w:r>
            <w:proofErr w:type="gramEnd"/>
            <w:r w:rsidRPr="007179E9">
              <w:rPr>
                <w:sz w:val="24"/>
                <w:szCs w:val="24"/>
              </w:rPr>
              <w:t xml:space="preserve"> рублей, в том числе объем бюджетных </w:t>
            </w:r>
            <w:r w:rsidRPr="007179E9">
              <w:rPr>
                <w:sz w:val="24"/>
                <w:szCs w:val="24"/>
              </w:rPr>
              <w:lastRenderedPageBreak/>
              <w:t xml:space="preserve">ассигнований, предусмотренный на докапитализацию МФО в 2020 году составил 1,8 млрд рублей. </w:t>
            </w:r>
          </w:p>
        </w:tc>
        <w:tc>
          <w:tcPr>
            <w:tcW w:w="2410" w:type="dxa"/>
            <w:gridSpan w:val="2"/>
          </w:tcPr>
          <w:p w:rsidR="004D7893" w:rsidRPr="007179E9" w:rsidRDefault="004D7893" w:rsidP="001A46F2">
            <w:pPr>
              <w:ind w:right="-108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lastRenderedPageBreak/>
              <w:t>Субъекты микро и малого предпринимательства</w:t>
            </w:r>
          </w:p>
        </w:tc>
        <w:tc>
          <w:tcPr>
            <w:tcW w:w="2977" w:type="dxa"/>
            <w:gridSpan w:val="2"/>
          </w:tcPr>
          <w:p w:rsidR="004D7893" w:rsidRPr="007179E9" w:rsidRDefault="004D7893" w:rsidP="001A46F2">
            <w:pPr>
              <w:ind w:right="-108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Письмо Минэкономразвития России от 20.03.2020 № 8671-ТИ/Д13и</w:t>
            </w:r>
          </w:p>
          <w:p w:rsidR="004D7893" w:rsidRPr="007179E9" w:rsidRDefault="004D7893" w:rsidP="001A46F2">
            <w:pPr>
              <w:ind w:right="-108"/>
              <w:rPr>
                <w:sz w:val="24"/>
                <w:szCs w:val="24"/>
              </w:rPr>
            </w:pPr>
          </w:p>
          <w:p w:rsidR="004D7893" w:rsidRPr="007179E9" w:rsidRDefault="004D7893" w:rsidP="001A46F2">
            <w:pPr>
              <w:ind w:right="-108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Письмо Минэкономразвития России от 14.04.2020 г. № Д13и-11420</w:t>
            </w:r>
          </w:p>
          <w:p w:rsidR="004D7893" w:rsidRPr="007179E9" w:rsidRDefault="004D7893" w:rsidP="001A46F2">
            <w:pPr>
              <w:ind w:right="-108"/>
              <w:rPr>
                <w:sz w:val="24"/>
                <w:szCs w:val="24"/>
              </w:rPr>
            </w:pPr>
          </w:p>
          <w:p w:rsidR="004D7893" w:rsidRPr="007179E9" w:rsidRDefault="004D7893" w:rsidP="001A46F2">
            <w:pPr>
              <w:ind w:right="-108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от 31 марта 2020 года № 378 О внесении изменений в государственную программу Российской Федерации 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«</w:t>
            </w:r>
            <w:r w:rsidRPr="007179E9">
              <w:rPr>
                <w:sz w:val="24"/>
                <w:szCs w:val="24"/>
                <w:shd w:val="clear" w:color="auto" w:fill="FFFFFF"/>
              </w:rPr>
              <w:t>Экономическое развитие и инновационная экономика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4D7893" w:rsidRPr="007179E9" w:rsidRDefault="004D7893" w:rsidP="001A46F2">
            <w:pPr>
              <w:ind w:right="-108"/>
              <w:rPr>
                <w:sz w:val="24"/>
                <w:szCs w:val="24"/>
              </w:rPr>
            </w:pPr>
          </w:p>
        </w:tc>
      </w:tr>
      <w:tr w:rsidR="00094BA3" w:rsidRPr="007179E9" w:rsidTr="00C23347">
        <w:tblPrEx>
          <w:jc w:val="left"/>
        </w:tblPrEx>
        <w:trPr>
          <w:gridAfter w:val="1"/>
          <w:wAfter w:w="258" w:type="dxa"/>
        </w:trPr>
        <w:tc>
          <w:tcPr>
            <w:tcW w:w="2268" w:type="dxa"/>
            <w:gridSpan w:val="2"/>
          </w:tcPr>
          <w:p w:rsidR="004D7893" w:rsidRPr="007179E9" w:rsidRDefault="004D7893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Предоставление гарантий региональными гарантийными организациями</w:t>
            </w:r>
          </w:p>
        </w:tc>
        <w:tc>
          <w:tcPr>
            <w:tcW w:w="7371" w:type="dxa"/>
            <w:gridSpan w:val="2"/>
          </w:tcPr>
          <w:p w:rsidR="004D7893" w:rsidRPr="007179E9" w:rsidRDefault="004D7893" w:rsidP="00C23347">
            <w:pPr>
              <w:ind w:firstLine="655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В 2020 году субъекты МСП должны получить гарантии и поручительства для получения кредитов на общую сумму 103,2 млрд рублей.</w:t>
            </w:r>
          </w:p>
          <w:p w:rsidR="00DF51F4" w:rsidRPr="007179E9" w:rsidRDefault="00DF51F4" w:rsidP="00C23347">
            <w:pPr>
              <w:pStyle w:val="a5"/>
              <w:ind w:left="0" w:firstLine="709"/>
              <w:contextualSpacing w:val="0"/>
              <w:rPr>
                <w:b/>
                <w:sz w:val="24"/>
                <w:szCs w:val="24"/>
              </w:rPr>
            </w:pPr>
            <w:r w:rsidRPr="007179E9">
              <w:rPr>
                <w:b/>
                <w:sz w:val="24"/>
                <w:szCs w:val="24"/>
              </w:rPr>
              <w:t xml:space="preserve">Кроме того, вступили в силу антикризисные условия получения поддержки: </w:t>
            </w:r>
          </w:p>
          <w:p w:rsidR="00DF51F4" w:rsidRPr="007179E9" w:rsidRDefault="00DF51F4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Упрощены требования к заёмщику, из обязательных условий исключено: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отсутствие задолженности по налогам, сборам;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отсутствие задолженности по заработной плате;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отсутствие просроченных на срок свыше 30 дней платежей по кредитным договорам.</w:t>
            </w:r>
          </w:p>
          <w:p w:rsidR="004D7893" w:rsidRPr="007179E9" w:rsidRDefault="004D7893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Допущены отрасли с подакцизными ОКВЭД.</w:t>
            </w:r>
          </w:p>
          <w:p w:rsidR="004D7893" w:rsidRPr="007179E9" w:rsidRDefault="004D7893" w:rsidP="00C23347">
            <w:pPr>
              <w:ind w:firstLine="655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Справочно: объем привлеченных кредитных ресурсов, обеспеченных поручительствами РГО, на 01.01.2020 - 136,97 млрд рублей (выполнен на 132 % при плане в 104,1 млрд. рублей). Во всех субъектах РФ действуют РГО (86 РГО), из них 2 – в Р. Адыгея).</w:t>
            </w:r>
          </w:p>
          <w:p w:rsidR="004D7893" w:rsidRPr="007179E9" w:rsidRDefault="004D7893" w:rsidP="00C23347">
            <w:pPr>
              <w:ind w:firstLine="797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Объем бюджетных ассигнований, предусмотренных на докапитализацию РГО в 2020 году, составляет 962 млн рублей. В рамках реализации антикризисных мер потребуется выделение дополнительных бюджетных ассигнований в объеме 1,4 млрд рублей, что позволит оказать финансовую поддержку субъектам МСП в объеме 3 млрд рублей. </w:t>
            </w:r>
          </w:p>
        </w:tc>
        <w:tc>
          <w:tcPr>
            <w:tcW w:w="2410" w:type="dxa"/>
            <w:gridSpan w:val="2"/>
          </w:tcPr>
          <w:p w:rsidR="004D7893" w:rsidRPr="007179E9" w:rsidRDefault="004D7893" w:rsidP="001A46F2">
            <w:pPr>
              <w:ind w:right="-108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977" w:type="dxa"/>
            <w:gridSpan w:val="2"/>
          </w:tcPr>
          <w:p w:rsidR="00DF51F4" w:rsidRPr="007179E9" w:rsidRDefault="00DF51F4" w:rsidP="001A46F2">
            <w:pPr>
              <w:ind w:right="-108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Письмо Минэкономразвития России от 20.03.2020 </w:t>
            </w:r>
            <w:r w:rsidR="00C23347" w:rsidRPr="007179E9">
              <w:rPr>
                <w:sz w:val="24"/>
                <w:szCs w:val="24"/>
              </w:rPr>
              <w:br/>
            </w:r>
            <w:r w:rsidRPr="007179E9">
              <w:rPr>
                <w:sz w:val="24"/>
                <w:szCs w:val="24"/>
              </w:rPr>
              <w:t>№ 8671-ТИ/Д13и</w:t>
            </w:r>
          </w:p>
          <w:p w:rsidR="004D7893" w:rsidRPr="007179E9" w:rsidRDefault="004D7893" w:rsidP="001A46F2">
            <w:pPr>
              <w:ind w:right="-108"/>
              <w:rPr>
                <w:sz w:val="24"/>
                <w:szCs w:val="24"/>
              </w:rPr>
            </w:pPr>
          </w:p>
          <w:p w:rsidR="00DF51F4" w:rsidRPr="007179E9" w:rsidRDefault="00DF51F4" w:rsidP="001A46F2">
            <w:pPr>
              <w:ind w:right="-108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от 31 марта 2020 года № 378 О внесении изменений в государственную программу Российской Федерации 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«</w:t>
            </w:r>
            <w:r w:rsidRPr="007179E9">
              <w:rPr>
                <w:sz w:val="24"/>
                <w:szCs w:val="24"/>
                <w:shd w:val="clear" w:color="auto" w:fill="FFFFFF"/>
              </w:rPr>
              <w:t>Экономическое развитие и инновационная экономика</w:t>
            </w:r>
            <w:r w:rsidR="00C23347" w:rsidRPr="007179E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DF51F4" w:rsidRPr="007179E9" w:rsidRDefault="00DF51F4" w:rsidP="001A46F2">
            <w:pPr>
              <w:ind w:right="-108"/>
              <w:rPr>
                <w:sz w:val="24"/>
                <w:szCs w:val="24"/>
              </w:rPr>
            </w:pPr>
          </w:p>
        </w:tc>
      </w:tr>
      <w:tr w:rsidR="00094BA3" w:rsidRPr="007179E9" w:rsidTr="00C23347">
        <w:trPr>
          <w:gridBefore w:val="1"/>
          <w:wBefore w:w="356" w:type="dxa"/>
          <w:jc w:val="center"/>
        </w:trPr>
        <w:tc>
          <w:tcPr>
            <w:tcW w:w="2268" w:type="dxa"/>
            <w:gridSpan w:val="2"/>
          </w:tcPr>
          <w:p w:rsidR="00DF51F4" w:rsidRPr="007179E9" w:rsidRDefault="00DF51F4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 xml:space="preserve">Функционирование центров </w:t>
            </w:r>
            <w:r w:rsidR="00C23347" w:rsidRPr="007179E9">
              <w:rPr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>Мой бизнес</w:t>
            </w:r>
            <w:r w:rsidR="00C23347" w:rsidRPr="007179E9">
              <w:rPr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371" w:type="dxa"/>
            <w:gridSpan w:val="2"/>
          </w:tcPr>
          <w:p w:rsidR="00DF51F4" w:rsidRPr="007179E9" w:rsidRDefault="00DF51F4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В 2020 году сохранено финансирование центров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Мой бизнес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, и направлено на работу 83 центров. </w:t>
            </w:r>
          </w:p>
          <w:p w:rsidR="00DF51F4" w:rsidRPr="007179E9" w:rsidRDefault="00DF51F4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Справочно: всего на создание сети центров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Мой бизнес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регионам из федерального бюджета выделено в 2020 году – 5 065,4 млн. рублей.</w:t>
            </w:r>
          </w:p>
          <w:p w:rsidR="00DF51F4" w:rsidRPr="007179E9" w:rsidRDefault="00DF51F4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По информации субъектов Российской Федерации, всего с начала 2019 года до 1 января 2020 г. центрами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Мой бизнес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было предоставлено: 636 076 услуги, проведено 26 997 мероприятий, в которых приняло участие 346 697 человек.</w:t>
            </w:r>
          </w:p>
          <w:p w:rsidR="00DF51F4" w:rsidRPr="007179E9" w:rsidRDefault="00DF51F4" w:rsidP="00C23347">
            <w:pPr>
              <w:pStyle w:val="a5"/>
              <w:ind w:left="0" w:firstLine="709"/>
              <w:contextualSpacing w:val="0"/>
              <w:rPr>
                <w:iCs/>
                <w:sz w:val="24"/>
                <w:szCs w:val="24"/>
              </w:rPr>
            </w:pPr>
            <w:r w:rsidRPr="007179E9">
              <w:rPr>
                <w:iCs/>
                <w:sz w:val="24"/>
                <w:szCs w:val="24"/>
              </w:rPr>
              <w:t xml:space="preserve">В связи с распространением коронавируса Минэкономразвития России оперативно предложены следующие дополнения к мероприятию: </w:t>
            </w:r>
          </w:p>
          <w:p w:rsidR="00DF51F4" w:rsidRPr="007179E9" w:rsidRDefault="00DF51F4" w:rsidP="00C23347">
            <w:pPr>
              <w:pStyle w:val="a5"/>
              <w:ind w:left="0" w:firstLine="709"/>
              <w:contextualSpacing w:val="0"/>
              <w:rPr>
                <w:iCs/>
                <w:sz w:val="24"/>
                <w:szCs w:val="24"/>
              </w:rPr>
            </w:pPr>
            <w:r w:rsidRPr="007179E9">
              <w:rPr>
                <w:iCs/>
                <w:sz w:val="24"/>
                <w:szCs w:val="24"/>
              </w:rPr>
              <w:lastRenderedPageBreak/>
              <w:t>- организация горячей линии для предпринимателей и оперативного решения текущих вопросов</w:t>
            </w:r>
          </w:p>
          <w:p w:rsidR="00DF51F4" w:rsidRPr="007179E9" w:rsidRDefault="00DF51F4" w:rsidP="00C23347">
            <w:pPr>
              <w:pStyle w:val="a5"/>
              <w:ind w:left="0" w:firstLine="709"/>
              <w:contextualSpacing w:val="0"/>
              <w:rPr>
                <w:iCs/>
                <w:sz w:val="24"/>
                <w:szCs w:val="24"/>
              </w:rPr>
            </w:pPr>
            <w:r w:rsidRPr="007179E9">
              <w:rPr>
                <w:iCs/>
                <w:sz w:val="24"/>
                <w:szCs w:val="24"/>
              </w:rPr>
              <w:t>- переход работы Центров в дистанционный режим</w:t>
            </w:r>
          </w:p>
          <w:p w:rsidR="00DF51F4" w:rsidRPr="007179E9" w:rsidRDefault="00DF51F4" w:rsidP="00C23347">
            <w:pPr>
              <w:pStyle w:val="a5"/>
              <w:ind w:left="0" w:firstLine="709"/>
              <w:contextualSpacing w:val="0"/>
              <w:rPr>
                <w:iCs/>
                <w:sz w:val="24"/>
                <w:szCs w:val="24"/>
              </w:rPr>
            </w:pPr>
            <w:r w:rsidRPr="007179E9">
              <w:rPr>
                <w:iCs/>
                <w:sz w:val="24"/>
                <w:szCs w:val="24"/>
              </w:rPr>
              <w:t xml:space="preserve">- организация и проведение консультаций и мероприятий в online </w:t>
            </w:r>
            <w:proofErr w:type="gramStart"/>
            <w:r w:rsidR="00C23347" w:rsidRPr="007179E9">
              <w:rPr>
                <w:iCs/>
                <w:sz w:val="24"/>
                <w:szCs w:val="24"/>
              </w:rPr>
              <w:t>режиме</w:t>
            </w:r>
            <w:proofErr w:type="gramEnd"/>
            <w:r w:rsidRPr="007179E9">
              <w:rPr>
                <w:iCs/>
                <w:sz w:val="24"/>
                <w:szCs w:val="24"/>
              </w:rPr>
              <w:t xml:space="preserve"> по средствам вебинаров или ВКС. </w:t>
            </w:r>
          </w:p>
          <w:p w:rsidR="00DF51F4" w:rsidRPr="007179E9" w:rsidRDefault="00DF51F4" w:rsidP="00C23347">
            <w:pPr>
              <w:pStyle w:val="a5"/>
              <w:ind w:left="0"/>
              <w:contextualSpacing w:val="0"/>
              <w:rPr>
                <w:i/>
                <w:iCs/>
                <w:sz w:val="24"/>
                <w:szCs w:val="24"/>
              </w:rPr>
            </w:pPr>
            <w:r w:rsidRPr="007179E9">
              <w:rPr>
                <w:iCs/>
                <w:sz w:val="24"/>
                <w:szCs w:val="24"/>
              </w:rPr>
              <w:t>Соответствующее поручение направлено в адрес субъектов РФ.</w:t>
            </w:r>
          </w:p>
        </w:tc>
        <w:tc>
          <w:tcPr>
            <w:tcW w:w="2410" w:type="dxa"/>
            <w:gridSpan w:val="2"/>
          </w:tcPr>
          <w:p w:rsidR="00DF51F4" w:rsidRPr="007179E9" w:rsidRDefault="00DF51F4" w:rsidP="001A46F2">
            <w:pPr>
              <w:ind w:right="-108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79" w:type="dxa"/>
            <w:gridSpan w:val="2"/>
          </w:tcPr>
          <w:p w:rsidR="00DF51F4" w:rsidRPr="007179E9" w:rsidRDefault="00DF51F4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Постановление Правительства РФ </w:t>
            </w:r>
            <w:r w:rsidRPr="007179E9">
              <w:rPr>
                <w:sz w:val="24"/>
                <w:szCs w:val="24"/>
              </w:rPr>
              <w:br/>
              <w:t xml:space="preserve">от 15.04.2014 N 316 (ред. от 31.03.2020)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 xml:space="preserve">Об утверждении государственной программы Российской Федерации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Экономическое развитие и инновационная экономика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(с изм. и </w:t>
            </w:r>
            <w:r w:rsidRPr="007179E9">
              <w:rPr>
                <w:sz w:val="24"/>
                <w:szCs w:val="24"/>
              </w:rPr>
              <w:lastRenderedPageBreak/>
              <w:t>доп., вступ. в силу с 15.04.2020)</w:t>
            </w:r>
          </w:p>
          <w:p w:rsidR="00DF51F4" w:rsidRPr="007179E9" w:rsidRDefault="00DF51F4" w:rsidP="00C23347">
            <w:pPr>
              <w:rPr>
                <w:sz w:val="24"/>
                <w:szCs w:val="24"/>
              </w:rPr>
            </w:pPr>
          </w:p>
          <w:p w:rsidR="00DF51F4" w:rsidRPr="007179E9" w:rsidRDefault="00DF51F4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Письмо Минэкономразвития России от 25.03.2020 № 9171-ТИ/Д13и</w:t>
            </w:r>
          </w:p>
        </w:tc>
      </w:tr>
      <w:tr w:rsidR="00094BA3" w:rsidRPr="007179E9" w:rsidTr="00C23347">
        <w:trPr>
          <w:gridBefore w:val="1"/>
          <w:wBefore w:w="356" w:type="dxa"/>
          <w:jc w:val="center"/>
        </w:trPr>
        <w:tc>
          <w:tcPr>
            <w:tcW w:w="2268" w:type="dxa"/>
            <w:gridSpan w:val="2"/>
          </w:tcPr>
          <w:p w:rsidR="00DF51F4" w:rsidRPr="007179E9" w:rsidRDefault="00DF51F4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Функционирование центров поддержки экспорта (ЦПЭ)</w:t>
            </w:r>
          </w:p>
        </w:tc>
        <w:tc>
          <w:tcPr>
            <w:tcW w:w="7371" w:type="dxa"/>
            <w:gridSpan w:val="2"/>
          </w:tcPr>
          <w:p w:rsidR="00DF51F4" w:rsidRPr="007179E9" w:rsidRDefault="00DF51F4" w:rsidP="00C23347">
            <w:pPr>
              <w:pStyle w:val="a5"/>
              <w:ind w:left="0" w:firstLine="558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В настоящее время создано и действуют 79 ЦПЭ в 79 субъектах Российской Федерации.</w:t>
            </w:r>
          </w:p>
          <w:p w:rsidR="00DF51F4" w:rsidRPr="007179E9" w:rsidRDefault="00DF51F4" w:rsidP="00C23347">
            <w:pPr>
              <w:ind w:firstLine="558"/>
              <w:rPr>
                <w:iCs/>
                <w:sz w:val="24"/>
                <w:szCs w:val="24"/>
              </w:rPr>
            </w:pPr>
            <w:r w:rsidRPr="007179E9">
              <w:rPr>
                <w:iCs/>
                <w:sz w:val="24"/>
                <w:szCs w:val="24"/>
              </w:rPr>
              <w:t xml:space="preserve">В связи с распространением коронавируса Минэкономразвития России оперативно предложены следующие дополнения к мероприятию: </w:t>
            </w:r>
          </w:p>
          <w:p w:rsidR="00DF51F4" w:rsidRPr="007179E9" w:rsidRDefault="00DF51F4" w:rsidP="00C23347">
            <w:pPr>
              <w:rPr>
                <w:iCs/>
                <w:sz w:val="24"/>
                <w:szCs w:val="24"/>
              </w:rPr>
            </w:pPr>
            <w:r w:rsidRPr="007179E9">
              <w:rPr>
                <w:iCs/>
                <w:sz w:val="24"/>
                <w:szCs w:val="24"/>
              </w:rPr>
              <w:t xml:space="preserve">– организация и проведение наиболее важных выставочно-ярмарочных мероприятий, бизнес-миссий, приемов иностранных делегаций, запланированных центрами поддержки экспорта </w:t>
            </w:r>
            <w:r w:rsidRPr="007179E9">
              <w:rPr>
                <w:iCs/>
                <w:sz w:val="24"/>
                <w:szCs w:val="24"/>
              </w:rPr>
              <w:br/>
              <w:t>на I кв. 2020 год, целесообразно перенести на более поздний период;</w:t>
            </w:r>
          </w:p>
          <w:p w:rsidR="00DF51F4" w:rsidRPr="007179E9" w:rsidRDefault="00DF51F4" w:rsidP="00C23347">
            <w:pPr>
              <w:rPr>
                <w:iCs/>
                <w:sz w:val="24"/>
                <w:szCs w:val="24"/>
              </w:rPr>
            </w:pPr>
            <w:r w:rsidRPr="007179E9">
              <w:rPr>
                <w:iCs/>
                <w:sz w:val="24"/>
                <w:szCs w:val="24"/>
              </w:rPr>
              <w:t xml:space="preserve">– проведение конкурса </w:t>
            </w:r>
            <w:r w:rsidR="00C23347" w:rsidRPr="007179E9">
              <w:rPr>
                <w:iCs/>
                <w:sz w:val="24"/>
                <w:szCs w:val="24"/>
              </w:rPr>
              <w:t>«</w:t>
            </w:r>
            <w:r w:rsidRPr="007179E9">
              <w:rPr>
                <w:iCs/>
                <w:sz w:val="24"/>
                <w:szCs w:val="24"/>
              </w:rPr>
              <w:t>Экспортер года</w:t>
            </w:r>
            <w:r w:rsidR="00C23347" w:rsidRPr="007179E9">
              <w:rPr>
                <w:iCs/>
                <w:sz w:val="24"/>
                <w:szCs w:val="24"/>
              </w:rPr>
              <w:t>»</w:t>
            </w:r>
            <w:r w:rsidRPr="007179E9">
              <w:rPr>
                <w:iCs/>
                <w:sz w:val="24"/>
                <w:szCs w:val="24"/>
              </w:rPr>
              <w:t xml:space="preserve"> провести до 1 апреля 2020 г., вместе с тем организацию официальной церемонии награждения победителей конкурса целесообразно перенести на более поздний период;</w:t>
            </w:r>
          </w:p>
          <w:p w:rsidR="00DF51F4" w:rsidRPr="007179E9" w:rsidRDefault="00DF51F4" w:rsidP="00C23347">
            <w:pPr>
              <w:rPr>
                <w:iCs/>
                <w:sz w:val="24"/>
                <w:szCs w:val="24"/>
              </w:rPr>
            </w:pPr>
            <w:r w:rsidRPr="007179E9">
              <w:rPr>
                <w:iCs/>
                <w:sz w:val="24"/>
                <w:szCs w:val="24"/>
              </w:rPr>
              <w:t>– остатки 2019 года могут расходоваться на реализацию мероприятий до конца 2020 года;</w:t>
            </w:r>
          </w:p>
          <w:p w:rsidR="00DF51F4" w:rsidRPr="007179E9" w:rsidRDefault="00DF51F4" w:rsidP="00C23347">
            <w:pPr>
              <w:rPr>
                <w:iCs/>
                <w:sz w:val="24"/>
                <w:szCs w:val="24"/>
              </w:rPr>
            </w:pPr>
            <w:r w:rsidRPr="007179E9">
              <w:rPr>
                <w:iCs/>
                <w:sz w:val="24"/>
                <w:szCs w:val="24"/>
              </w:rPr>
              <w:t>– усилить содействие субъектам МСП в организации переговорного процесса с иностранными покупателями с использованием видео-конференц-связи;</w:t>
            </w:r>
          </w:p>
          <w:p w:rsidR="00DF51F4" w:rsidRPr="007179E9" w:rsidRDefault="00DF51F4" w:rsidP="00C23347">
            <w:pPr>
              <w:rPr>
                <w:iCs/>
                <w:sz w:val="24"/>
                <w:szCs w:val="24"/>
              </w:rPr>
            </w:pPr>
            <w:r w:rsidRPr="007179E9">
              <w:rPr>
                <w:iCs/>
                <w:sz w:val="24"/>
                <w:szCs w:val="24"/>
              </w:rPr>
              <w:t>– сделать упор на проведение мастер-классов и другие обучающих мероприятий в формате вебинаров;</w:t>
            </w:r>
          </w:p>
          <w:p w:rsidR="00DF51F4" w:rsidRPr="007179E9" w:rsidRDefault="00DF51F4" w:rsidP="00C23347">
            <w:pPr>
              <w:rPr>
                <w:iCs/>
                <w:sz w:val="24"/>
                <w:szCs w:val="24"/>
              </w:rPr>
            </w:pPr>
            <w:r w:rsidRPr="007179E9">
              <w:rPr>
                <w:iCs/>
                <w:sz w:val="24"/>
                <w:szCs w:val="24"/>
              </w:rPr>
              <w:t>– оказывать содействие в размещении субъектов МСП на электронных торговых площадках;</w:t>
            </w:r>
          </w:p>
          <w:p w:rsidR="00DF51F4" w:rsidRPr="007179E9" w:rsidRDefault="00DF51F4" w:rsidP="00C23347">
            <w:pPr>
              <w:rPr>
                <w:iCs/>
                <w:sz w:val="24"/>
                <w:szCs w:val="24"/>
              </w:rPr>
            </w:pPr>
            <w:r w:rsidRPr="007179E9">
              <w:rPr>
                <w:iCs/>
                <w:sz w:val="24"/>
                <w:szCs w:val="24"/>
              </w:rPr>
              <w:t>– предоставлять информационно-консультационные услуги субъектам МСП в формате телефонной и видеоконференцсвязи.</w:t>
            </w:r>
          </w:p>
          <w:p w:rsidR="00DF51F4" w:rsidRPr="007179E9" w:rsidRDefault="00DF51F4" w:rsidP="00C23347">
            <w:pPr>
              <w:rPr>
                <w:sz w:val="24"/>
                <w:szCs w:val="24"/>
              </w:rPr>
            </w:pPr>
            <w:r w:rsidRPr="007179E9">
              <w:rPr>
                <w:iCs/>
                <w:sz w:val="24"/>
                <w:szCs w:val="24"/>
              </w:rPr>
              <w:t>Соответствующее поручение направлено в адрес субъектов РФ.</w:t>
            </w:r>
          </w:p>
        </w:tc>
        <w:tc>
          <w:tcPr>
            <w:tcW w:w="2410" w:type="dxa"/>
            <w:gridSpan w:val="2"/>
          </w:tcPr>
          <w:p w:rsidR="00DF51F4" w:rsidRPr="007179E9" w:rsidRDefault="00DF51F4" w:rsidP="001A46F2">
            <w:pPr>
              <w:ind w:right="-108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879" w:type="dxa"/>
            <w:gridSpan w:val="2"/>
          </w:tcPr>
          <w:p w:rsidR="00DF51F4" w:rsidRPr="007179E9" w:rsidRDefault="00DF51F4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Постановление Правительства РФ </w:t>
            </w:r>
            <w:r w:rsidRPr="007179E9">
              <w:rPr>
                <w:sz w:val="24"/>
                <w:szCs w:val="24"/>
              </w:rPr>
              <w:br/>
              <w:t xml:space="preserve">от 15.04.2014 N 316 (ред. от 31.03.2020)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 xml:space="preserve">Об утверждении государственной программы Российской Федерации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Экономическое развитие и инновационная экономика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(с изм. и доп., вступ. в силу с 15.04.2020)</w:t>
            </w:r>
          </w:p>
          <w:p w:rsidR="00DF51F4" w:rsidRPr="007179E9" w:rsidRDefault="00DF51F4" w:rsidP="00C23347">
            <w:pPr>
              <w:rPr>
                <w:sz w:val="24"/>
                <w:szCs w:val="24"/>
              </w:rPr>
            </w:pPr>
          </w:p>
          <w:p w:rsidR="00DF51F4" w:rsidRPr="007179E9" w:rsidRDefault="00DF51F4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Письмо Минэкономразвития России от 27.03.2020 №Д13и-9636</w:t>
            </w:r>
          </w:p>
          <w:p w:rsidR="00DF51F4" w:rsidRPr="007179E9" w:rsidRDefault="00DF51F4" w:rsidP="00C23347">
            <w:pPr>
              <w:rPr>
                <w:sz w:val="24"/>
                <w:szCs w:val="24"/>
              </w:rPr>
            </w:pPr>
          </w:p>
          <w:p w:rsidR="00DF51F4" w:rsidRPr="007179E9" w:rsidRDefault="00DF51F4" w:rsidP="00C23347">
            <w:pPr>
              <w:rPr>
                <w:sz w:val="24"/>
                <w:szCs w:val="24"/>
              </w:rPr>
            </w:pPr>
          </w:p>
        </w:tc>
      </w:tr>
      <w:tr w:rsidR="00094BA3" w:rsidRPr="007179E9" w:rsidTr="00C23347">
        <w:trPr>
          <w:gridBefore w:val="1"/>
          <w:wBefore w:w="356" w:type="dxa"/>
          <w:jc w:val="center"/>
        </w:trPr>
        <w:tc>
          <w:tcPr>
            <w:tcW w:w="2268" w:type="dxa"/>
            <w:gridSpan w:val="2"/>
          </w:tcPr>
          <w:p w:rsidR="00DF51F4" w:rsidRPr="007179E9" w:rsidRDefault="00DF51F4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>Продолжение финансирования промышленных парков</w:t>
            </w:r>
          </w:p>
        </w:tc>
        <w:tc>
          <w:tcPr>
            <w:tcW w:w="7371" w:type="dxa"/>
            <w:gridSpan w:val="2"/>
          </w:tcPr>
          <w:p w:rsidR="00DF51F4" w:rsidRPr="007179E9" w:rsidRDefault="00DF51F4" w:rsidP="00C23347">
            <w:pPr>
              <w:pStyle w:val="a5"/>
              <w:ind w:left="0" w:firstLine="709"/>
              <w:contextualSpacing w:val="0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В субъектах Российской Федерации функционируют и создаются промышленные парки, технопарки, в том числе в сфере высоких технологий и агропромышленного производства, </w:t>
            </w:r>
            <w:r w:rsidRPr="007179E9">
              <w:rPr>
                <w:sz w:val="24"/>
                <w:szCs w:val="24"/>
              </w:rPr>
              <w:br/>
              <w:t>с применением механизмов государственно-частного партнерства.</w:t>
            </w:r>
          </w:p>
          <w:p w:rsidR="00DF51F4" w:rsidRPr="007179E9" w:rsidRDefault="00DF51F4" w:rsidP="00C23347">
            <w:pPr>
              <w:pStyle w:val="a5"/>
              <w:ind w:left="0" w:firstLine="558"/>
              <w:contextualSpacing w:val="0"/>
              <w:rPr>
                <w:i/>
                <w:iCs/>
                <w:sz w:val="24"/>
                <w:szCs w:val="24"/>
              </w:rPr>
            </w:pPr>
            <w:r w:rsidRPr="007179E9">
              <w:rPr>
                <w:i/>
                <w:iCs/>
                <w:sz w:val="24"/>
                <w:szCs w:val="24"/>
              </w:rPr>
              <w:lastRenderedPageBreak/>
              <w:t>В 2020 году будет обеспечено финансирование обязательств по созданию промышленных и технопарков.</w:t>
            </w:r>
          </w:p>
          <w:p w:rsidR="00DF51F4" w:rsidRPr="007179E9" w:rsidRDefault="00DF51F4" w:rsidP="00C23347">
            <w:pPr>
              <w:pStyle w:val="a5"/>
              <w:ind w:left="0" w:firstLine="558"/>
              <w:contextualSpacing w:val="0"/>
              <w:rPr>
                <w:i/>
                <w:iCs/>
                <w:sz w:val="24"/>
                <w:szCs w:val="24"/>
              </w:rPr>
            </w:pPr>
            <w:r w:rsidRPr="007179E9">
              <w:rPr>
                <w:i/>
                <w:iCs/>
                <w:sz w:val="24"/>
                <w:szCs w:val="24"/>
              </w:rPr>
              <w:t xml:space="preserve">В связи с распространением коронавируса Минэкономразвития России направлено поручение в адрес субъектов РФ об  </w:t>
            </w:r>
            <w:r w:rsidRPr="007179E9">
              <w:rPr>
                <w:sz w:val="24"/>
                <w:szCs w:val="24"/>
              </w:rPr>
              <w:t>освобождение на 6 месяцев субъектов МСП</w:t>
            </w:r>
            <w:proofErr w:type="gramStart"/>
            <w:r w:rsidRPr="007179E9">
              <w:rPr>
                <w:sz w:val="24"/>
                <w:szCs w:val="24"/>
              </w:rPr>
              <w:t xml:space="preserve"> ,</w:t>
            </w:r>
            <w:proofErr w:type="gramEnd"/>
            <w:r w:rsidRPr="007179E9">
              <w:rPr>
                <w:sz w:val="24"/>
                <w:szCs w:val="24"/>
              </w:rPr>
              <w:t xml:space="preserve"> размещающихся в объектах инфраструктуры поддержки (бизнес-инкубатор, коворкинг, промышленный парк, технопарк) от уплаты арендных платежей.</w:t>
            </w:r>
          </w:p>
        </w:tc>
        <w:tc>
          <w:tcPr>
            <w:tcW w:w="2410" w:type="dxa"/>
            <w:gridSpan w:val="2"/>
          </w:tcPr>
          <w:p w:rsidR="00DF51F4" w:rsidRPr="007179E9" w:rsidRDefault="00DF51F4" w:rsidP="001A46F2">
            <w:pPr>
              <w:ind w:right="-108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79" w:type="dxa"/>
            <w:gridSpan w:val="2"/>
          </w:tcPr>
          <w:p w:rsidR="00DF51F4" w:rsidRPr="007179E9" w:rsidRDefault="00DF51F4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Постановление Правительства РФ </w:t>
            </w:r>
            <w:r w:rsidRPr="007179E9">
              <w:rPr>
                <w:sz w:val="24"/>
                <w:szCs w:val="24"/>
              </w:rPr>
              <w:br/>
              <w:t xml:space="preserve">от 15.04.2014 N 316 (ред. от 31.03.2020)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 xml:space="preserve">Об </w:t>
            </w:r>
            <w:r w:rsidRPr="007179E9">
              <w:rPr>
                <w:sz w:val="24"/>
                <w:szCs w:val="24"/>
              </w:rPr>
              <w:lastRenderedPageBreak/>
              <w:t xml:space="preserve">утверждении государственной программы Российской Федерации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Экономическое развитие и инновационная экономика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(с изм. и доп., вступ. в силу с 15.04.2020)</w:t>
            </w:r>
          </w:p>
          <w:p w:rsidR="00DF51F4" w:rsidRPr="007179E9" w:rsidRDefault="00DF51F4" w:rsidP="00C23347">
            <w:pPr>
              <w:rPr>
                <w:sz w:val="24"/>
                <w:szCs w:val="24"/>
              </w:rPr>
            </w:pPr>
          </w:p>
          <w:p w:rsidR="00DF51F4" w:rsidRPr="007179E9" w:rsidRDefault="00DF51F4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Письмо Минэкономразвития России от 3.04.2020 №Д13и-10390</w:t>
            </w:r>
          </w:p>
        </w:tc>
      </w:tr>
      <w:tr w:rsidR="00094BA3" w:rsidRPr="007179E9" w:rsidTr="00C23347">
        <w:trPr>
          <w:gridBefore w:val="1"/>
          <w:wBefore w:w="356" w:type="dxa"/>
          <w:jc w:val="center"/>
        </w:trPr>
        <w:tc>
          <w:tcPr>
            <w:tcW w:w="2268" w:type="dxa"/>
            <w:gridSpan w:val="2"/>
          </w:tcPr>
          <w:p w:rsidR="00857D20" w:rsidRPr="007179E9" w:rsidRDefault="00857D20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Подключение к цифровой платформе опережающими темпами</w:t>
            </w:r>
          </w:p>
        </w:tc>
        <w:tc>
          <w:tcPr>
            <w:tcW w:w="7371" w:type="dxa"/>
            <w:gridSpan w:val="2"/>
          </w:tcPr>
          <w:p w:rsidR="00B80363" w:rsidRPr="007179E9" w:rsidRDefault="00B8036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Цифровая платформа (msp.economy.gov.ru) – единая точка входа для дистанционного получения предпринимателями различных услуг и мер поддержки по всей Российской Федерации.</w:t>
            </w:r>
          </w:p>
          <w:p w:rsidR="00B80363" w:rsidRPr="007179E9" w:rsidRDefault="00B8036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Минэкономразвития России совместно с региональными центрами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Мой бизнес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собрали на платформе все услуги и сервисы, которые будут полезны бизнесу в любой ситуации.</w:t>
            </w:r>
          </w:p>
          <w:p w:rsidR="00857D20" w:rsidRPr="007179E9" w:rsidRDefault="00B8036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Для субъектов МСП на Цифровой платформе реализована возможность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быстрого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получения онлайн консультаций по упрощенному сценарию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Поддержка в условиях Covid-19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-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Консультации он-лайн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>.</w:t>
            </w:r>
          </w:p>
          <w:p w:rsidR="00B80363" w:rsidRPr="007179E9" w:rsidRDefault="00B8036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Минэконо</w:t>
            </w:r>
            <w:r w:rsidR="00C23347" w:rsidRPr="007179E9">
              <w:rPr>
                <w:sz w:val="24"/>
                <w:szCs w:val="24"/>
              </w:rPr>
              <w:t>м</w:t>
            </w:r>
            <w:r w:rsidRPr="007179E9">
              <w:rPr>
                <w:sz w:val="24"/>
                <w:szCs w:val="24"/>
              </w:rPr>
              <w:t xml:space="preserve">развития России направлено поручение регулярно </w:t>
            </w:r>
            <w:proofErr w:type="gramStart"/>
            <w:r w:rsidRPr="007179E9">
              <w:rPr>
                <w:sz w:val="24"/>
                <w:szCs w:val="24"/>
              </w:rPr>
              <w:t>проверять</w:t>
            </w:r>
            <w:proofErr w:type="gramEnd"/>
            <w:r w:rsidRPr="007179E9">
              <w:rPr>
                <w:sz w:val="24"/>
                <w:szCs w:val="24"/>
              </w:rPr>
              <w:t xml:space="preserve"> Личный кабинет на предмет наличия таких заявок и оперативно их обрабатывать, согласно тематике запроса.</w:t>
            </w:r>
          </w:p>
          <w:p w:rsidR="00B80363" w:rsidRPr="007179E9" w:rsidRDefault="00B80363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Также рекомендовано разместить новость или сообщение со ссылкой на указанную выше услугу на первой странице официального сайта организации инфраструктуры</w:t>
            </w:r>
            <w:proofErr w:type="gramStart"/>
            <w:r w:rsidRPr="007179E9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410" w:type="dxa"/>
            <w:gridSpan w:val="2"/>
          </w:tcPr>
          <w:p w:rsidR="00857D20" w:rsidRPr="007179E9" w:rsidRDefault="00CC48DE" w:rsidP="001A46F2">
            <w:pPr>
              <w:ind w:right="-108"/>
              <w:rPr>
                <w:sz w:val="24"/>
                <w:szCs w:val="24"/>
                <w:shd w:val="clear" w:color="auto" w:fill="FFFFFF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879" w:type="dxa"/>
            <w:gridSpan w:val="2"/>
          </w:tcPr>
          <w:p w:rsidR="006657F7" w:rsidRPr="007179E9" w:rsidRDefault="006657F7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Национальный проект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Малое и среднее предпринимательство и поддержка индивидуальной предпринимательской инициативы</w:t>
            </w:r>
            <w:r w:rsidR="00C23347" w:rsidRPr="007179E9">
              <w:rPr>
                <w:sz w:val="24"/>
                <w:szCs w:val="24"/>
              </w:rPr>
              <w:t>»</w:t>
            </w:r>
          </w:p>
          <w:p w:rsidR="006657F7" w:rsidRPr="007179E9" w:rsidRDefault="006657F7" w:rsidP="00C23347">
            <w:pPr>
              <w:rPr>
                <w:sz w:val="24"/>
                <w:szCs w:val="24"/>
              </w:rPr>
            </w:pPr>
          </w:p>
          <w:p w:rsidR="00857D20" w:rsidRPr="007179E9" w:rsidRDefault="00EC56F2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Письмо Минэкономразвития России от </w:t>
            </w:r>
            <w:r w:rsidR="009848EC" w:rsidRPr="007179E9">
              <w:rPr>
                <w:sz w:val="24"/>
                <w:szCs w:val="24"/>
              </w:rPr>
              <w:t xml:space="preserve">18.03.2020 </w:t>
            </w:r>
            <w:r w:rsidRPr="007179E9">
              <w:rPr>
                <w:sz w:val="24"/>
                <w:szCs w:val="24"/>
              </w:rPr>
              <w:t>№</w:t>
            </w:r>
            <w:r w:rsidR="009848EC" w:rsidRPr="007179E9">
              <w:rPr>
                <w:sz w:val="24"/>
                <w:szCs w:val="24"/>
              </w:rPr>
              <w:t xml:space="preserve"> 8318-ТИ/Д13и</w:t>
            </w:r>
          </w:p>
        </w:tc>
      </w:tr>
      <w:tr w:rsidR="00E4646C" w:rsidRPr="007179E9" w:rsidTr="00C23347">
        <w:trPr>
          <w:gridBefore w:val="1"/>
          <w:wBefore w:w="356" w:type="dxa"/>
          <w:jc w:val="center"/>
        </w:trPr>
        <w:tc>
          <w:tcPr>
            <w:tcW w:w="2268" w:type="dxa"/>
            <w:gridSpan w:val="2"/>
          </w:tcPr>
          <w:p w:rsidR="00E4646C" w:rsidRPr="007179E9" w:rsidRDefault="00E4646C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proofErr w:type="gramStart"/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 xml:space="preserve">Программа стимулирования кредитования субъектов МСП (Банк России </w:t>
            </w:r>
            <w:proofErr w:type="gramEnd"/>
          </w:p>
          <w:p w:rsidR="00E4646C" w:rsidRPr="007179E9" w:rsidRDefault="00E4646C" w:rsidP="00C23347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и АО </w:t>
            </w:r>
            <w:r w:rsidR="00C23347" w:rsidRPr="007179E9">
              <w:rPr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 xml:space="preserve">Корпорация </w:t>
            </w:r>
            <w:r w:rsidR="00C23347" w:rsidRPr="007179E9">
              <w:rPr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>МСП</w:t>
            </w:r>
            <w:r w:rsidR="00C23347" w:rsidRPr="007179E9">
              <w:rPr>
                <w:b/>
                <w:bCs/>
                <w:sz w:val="24"/>
                <w:szCs w:val="24"/>
                <w:shd w:val="clear" w:color="auto" w:fill="FFFFFF"/>
              </w:rPr>
              <w:t>»</w:t>
            </w:r>
            <w:r w:rsidRPr="007179E9">
              <w:rPr>
                <w:b/>
                <w:b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371" w:type="dxa"/>
            <w:gridSpan w:val="2"/>
          </w:tcPr>
          <w:p w:rsidR="00E4646C" w:rsidRPr="007179E9" w:rsidRDefault="00E4646C" w:rsidP="00C23347">
            <w:pPr>
              <w:ind w:firstLine="655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lastRenderedPageBreak/>
              <w:t xml:space="preserve">В 2020 году продолжается реализации программы стимулирования кредитования субъектов МСП. Размер кредита по программе от 3 млн рублей до 1 млрд рублей (общий кредитный лимит на заемщика - до 4 млрд рублей). Срок льготного фондирования до 3 лет (срок кредита может превышать срок </w:t>
            </w:r>
            <w:r w:rsidRPr="007179E9">
              <w:rPr>
                <w:sz w:val="24"/>
                <w:szCs w:val="24"/>
              </w:rPr>
              <w:lastRenderedPageBreak/>
              <w:t>льготного фондирования). Лимит по программе установлен в объеме 175 млрд рублей.</w:t>
            </w:r>
          </w:p>
          <w:p w:rsidR="00863D79" w:rsidRPr="007179E9" w:rsidRDefault="00863D79" w:rsidP="00C23347">
            <w:pPr>
              <w:ind w:firstLine="655"/>
              <w:rPr>
                <w:sz w:val="24"/>
                <w:szCs w:val="24"/>
              </w:rPr>
            </w:pPr>
          </w:p>
          <w:p w:rsidR="00E4646C" w:rsidRPr="007179E9" w:rsidRDefault="00E4646C" w:rsidP="00C23347">
            <w:pPr>
              <w:pStyle w:val="a5"/>
              <w:ind w:left="0" w:firstLine="709"/>
              <w:contextualSpacing w:val="0"/>
              <w:rPr>
                <w:b/>
                <w:sz w:val="24"/>
                <w:szCs w:val="24"/>
              </w:rPr>
            </w:pPr>
            <w:r w:rsidRPr="007179E9">
              <w:rPr>
                <w:b/>
                <w:sz w:val="24"/>
                <w:szCs w:val="24"/>
              </w:rPr>
              <w:t xml:space="preserve">Антикризисные условия получения поддержки: </w:t>
            </w:r>
          </w:p>
          <w:p w:rsidR="00E4646C" w:rsidRPr="007179E9" w:rsidRDefault="00E4646C" w:rsidP="00C23347">
            <w:pPr>
              <w:ind w:firstLine="655"/>
              <w:rPr>
                <w:b/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Кредит по программе выдается с установлением процентной ставки ЦБ РФ </w:t>
            </w:r>
            <w:r w:rsidRPr="007179E9">
              <w:rPr>
                <w:b/>
                <w:sz w:val="24"/>
                <w:szCs w:val="24"/>
              </w:rPr>
              <w:t>в размере 4 % и с установлением конечной ставки</w:t>
            </w:r>
            <w:r w:rsidR="00802C67" w:rsidRPr="007179E9">
              <w:rPr>
                <w:b/>
                <w:sz w:val="24"/>
                <w:szCs w:val="24"/>
              </w:rPr>
              <w:t xml:space="preserve"> для заемщика</w:t>
            </w:r>
            <w:r w:rsidRPr="007179E9">
              <w:rPr>
                <w:b/>
                <w:sz w:val="24"/>
                <w:szCs w:val="24"/>
              </w:rPr>
              <w:t xml:space="preserve"> на уровне 8,5 %.</w:t>
            </w:r>
          </w:p>
          <w:p w:rsidR="00802C67" w:rsidRPr="007179E9" w:rsidRDefault="00802C67" w:rsidP="00C23347">
            <w:pPr>
              <w:ind w:firstLine="655"/>
              <w:rPr>
                <w:b/>
                <w:sz w:val="24"/>
                <w:szCs w:val="24"/>
              </w:rPr>
            </w:pPr>
            <w:r w:rsidRPr="007179E9">
              <w:rPr>
                <w:b/>
                <w:sz w:val="24"/>
                <w:szCs w:val="24"/>
              </w:rPr>
              <w:t>Сняты все ограничения по отраслям и целям кредитов.</w:t>
            </w:r>
          </w:p>
          <w:p w:rsidR="00E4646C" w:rsidRPr="007179E9" w:rsidRDefault="00E4646C" w:rsidP="00C23347">
            <w:pPr>
              <w:ind w:firstLine="655"/>
              <w:rPr>
                <w:b/>
                <w:sz w:val="24"/>
                <w:szCs w:val="24"/>
              </w:rPr>
            </w:pPr>
            <w:r w:rsidRPr="007179E9">
              <w:rPr>
                <w:b/>
                <w:sz w:val="24"/>
                <w:szCs w:val="24"/>
              </w:rPr>
              <w:t>Механизм реализации:</w:t>
            </w:r>
          </w:p>
          <w:p w:rsidR="00E4646C" w:rsidRPr="007179E9" w:rsidRDefault="00E4646C" w:rsidP="00C23347">
            <w:pPr>
              <w:ind w:firstLine="655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1. Обратиться в уполномоченный банк АО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 xml:space="preserve">Корпорация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МСП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за предоставлением кредита.</w:t>
            </w:r>
          </w:p>
          <w:p w:rsidR="00E4646C" w:rsidRPr="007179E9" w:rsidRDefault="00E4646C" w:rsidP="00C23347">
            <w:pPr>
              <w:ind w:firstLine="655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2. Уполномоченный Банк, принимает решение о предоставлении кредита, обращается в АО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Корпорацию МСП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с просьбой предоставить поручительство за уполномоченный банк перед Банком России. </w:t>
            </w:r>
          </w:p>
          <w:p w:rsidR="00E4646C" w:rsidRPr="007179E9" w:rsidRDefault="00E4646C" w:rsidP="00C23347">
            <w:pPr>
              <w:ind w:firstLine="655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3. АО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 xml:space="preserve">Корпорация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МСП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в случае принятия положительного решения о предоставлении Поручительства направляет в Банк России подписанные со стороны АО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 xml:space="preserve">Корпорация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МСП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договоры поручительства.</w:t>
            </w:r>
          </w:p>
          <w:p w:rsidR="00E4646C" w:rsidRPr="007179E9" w:rsidRDefault="00E4646C" w:rsidP="00C23347">
            <w:pPr>
              <w:ind w:firstLine="655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4. Банк России, в случае принятия АО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 xml:space="preserve">Корпорация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МСП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 xml:space="preserve"> положительного решения о предоставлении Поручительства, предоставляет кредит уполномоченному банку по ставке 6,5%.</w:t>
            </w:r>
          </w:p>
          <w:p w:rsidR="00E4646C" w:rsidRPr="007179E9" w:rsidRDefault="00E4646C" w:rsidP="00C23347">
            <w:pPr>
              <w:ind w:firstLine="655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В </w:t>
            </w:r>
            <w:proofErr w:type="gramStart"/>
            <w:r w:rsidRPr="007179E9">
              <w:rPr>
                <w:sz w:val="24"/>
                <w:szCs w:val="24"/>
              </w:rPr>
              <w:t>рамках</w:t>
            </w:r>
            <w:proofErr w:type="gramEnd"/>
            <w:r w:rsidRPr="007179E9">
              <w:rPr>
                <w:sz w:val="24"/>
                <w:szCs w:val="24"/>
              </w:rPr>
              <w:t xml:space="preserve"> Программы стимулирования кредитования субъекты МСП, имеют возможность получить кредиты в 60 уполномоченных банках АО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 xml:space="preserve">Корпорации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МСП</w:t>
            </w:r>
            <w:r w:rsidR="00C23347" w:rsidRPr="007179E9">
              <w:rPr>
                <w:sz w:val="24"/>
                <w:szCs w:val="24"/>
              </w:rPr>
              <w:t>»</w:t>
            </w:r>
            <w:r w:rsidRPr="007179E9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</w:tcPr>
          <w:p w:rsidR="00E4646C" w:rsidRPr="007179E9" w:rsidRDefault="00E4646C" w:rsidP="001A46F2">
            <w:pPr>
              <w:ind w:right="-108"/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79" w:type="dxa"/>
            <w:gridSpan w:val="2"/>
          </w:tcPr>
          <w:p w:rsidR="00E4646C" w:rsidRPr="007179E9" w:rsidRDefault="00E4646C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 xml:space="preserve">Программа стимулирования кредитования субъектов малого и среднего предпринимательства </w:t>
            </w:r>
            <w:r w:rsidRPr="007179E9">
              <w:rPr>
                <w:sz w:val="24"/>
                <w:szCs w:val="24"/>
              </w:rPr>
              <w:lastRenderedPageBreak/>
              <w:t xml:space="preserve">утверждена решением Совета директоров АО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 xml:space="preserve">Корпорация </w:t>
            </w:r>
            <w:r w:rsidR="00C23347" w:rsidRPr="007179E9">
              <w:rPr>
                <w:sz w:val="24"/>
                <w:szCs w:val="24"/>
              </w:rPr>
              <w:t>«</w:t>
            </w:r>
            <w:r w:rsidRPr="007179E9">
              <w:rPr>
                <w:sz w:val="24"/>
                <w:szCs w:val="24"/>
              </w:rPr>
              <w:t>МСП</w:t>
            </w:r>
            <w:r w:rsidR="00C23347" w:rsidRPr="007179E9">
              <w:rPr>
                <w:sz w:val="24"/>
                <w:szCs w:val="24"/>
              </w:rPr>
              <w:t>»</w:t>
            </w:r>
          </w:p>
          <w:p w:rsidR="00E4646C" w:rsidRPr="007179E9" w:rsidRDefault="00C23347" w:rsidP="00C23347">
            <w:pPr>
              <w:rPr>
                <w:sz w:val="24"/>
                <w:szCs w:val="24"/>
              </w:rPr>
            </w:pPr>
            <w:r w:rsidRPr="007179E9">
              <w:rPr>
                <w:sz w:val="24"/>
                <w:szCs w:val="24"/>
              </w:rPr>
              <w:t>«</w:t>
            </w:r>
            <w:r w:rsidR="00E4646C" w:rsidRPr="007179E9">
              <w:rPr>
                <w:sz w:val="24"/>
                <w:szCs w:val="24"/>
              </w:rPr>
              <w:t>8</w:t>
            </w:r>
            <w:r w:rsidRPr="007179E9">
              <w:rPr>
                <w:sz w:val="24"/>
                <w:szCs w:val="24"/>
              </w:rPr>
              <w:t>»</w:t>
            </w:r>
            <w:r w:rsidR="00E4646C" w:rsidRPr="007179E9">
              <w:rPr>
                <w:sz w:val="24"/>
                <w:szCs w:val="24"/>
              </w:rPr>
              <w:t xml:space="preserve"> февраля 2017 г., протокол № 27</w:t>
            </w:r>
          </w:p>
        </w:tc>
      </w:tr>
    </w:tbl>
    <w:p w:rsidR="00A50CAB" w:rsidRPr="007179E9" w:rsidRDefault="00A50CAB" w:rsidP="00581148"/>
    <w:sectPr w:rsidR="00A50CAB" w:rsidRPr="007179E9" w:rsidSect="000C5290">
      <w:pgSz w:w="16840" w:h="11900" w:orient="landscape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0F4C"/>
    <w:multiLevelType w:val="multilevel"/>
    <w:tmpl w:val="21FC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C1AC8"/>
    <w:multiLevelType w:val="hybridMultilevel"/>
    <w:tmpl w:val="E74A90F8"/>
    <w:lvl w:ilvl="0" w:tplc="51BE5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B26709"/>
    <w:multiLevelType w:val="multilevel"/>
    <w:tmpl w:val="2022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85946"/>
    <w:multiLevelType w:val="multilevel"/>
    <w:tmpl w:val="23CA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E20A12"/>
    <w:multiLevelType w:val="multilevel"/>
    <w:tmpl w:val="0AC0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D2860E7"/>
    <w:multiLevelType w:val="hybridMultilevel"/>
    <w:tmpl w:val="8280E75A"/>
    <w:lvl w:ilvl="0" w:tplc="E1483D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F5C73EF"/>
    <w:multiLevelType w:val="hybridMultilevel"/>
    <w:tmpl w:val="9C784FA2"/>
    <w:lvl w:ilvl="0" w:tplc="73EC8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10E5B"/>
    <w:multiLevelType w:val="hybridMultilevel"/>
    <w:tmpl w:val="BEA8E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3EC7"/>
    <w:multiLevelType w:val="multilevel"/>
    <w:tmpl w:val="364C5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349"/>
    <w:rsid w:val="000061E9"/>
    <w:rsid w:val="00020CB3"/>
    <w:rsid w:val="00042CB0"/>
    <w:rsid w:val="000435DD"/>
    <w:rsid w:val="0007423C"/>
    <w:rsid w:val="00094BA3"/>
    <w:rsid w:val="000A30AE"/>
    <w:rsid w:val="000B5349"/>
    <w:rsid w:val="000B698A"/>
    <w:rsid w:val="000C2346"/>
    <w:rsid w:val="000C5290"/>
    <w:rsid w:val="000E2782"/>
    <w:rsid w:val="000F78EE"/>
    <w:rsid w:val="00117F50"/>
    <w:rsid w:val="00150E5A"/>
    <w:rsid w:val="00160ADA"/>
    <w:rsid w:val="001610B7"/>
    <w:rsid w:val="00187881"/>
    <w:rsid w:val="001A46F2"/>
    <w:rsid w:val="001B0B11"/>
    <w:rsid w:val="001C200E"/>
    <w:rsid w:val="001D022A"/>
    <w:rsid w:val="001D1F6F"/>
    <w:rsid w:val="001F6875"/>
    <w:rsid w:val="00202B1B"/>
    <w:rsid w:val="00213EEF"/>
    <w:rsid w:val="00213FC6"/>
    <w:rsid w:val="002317C0"/>
    <w:rsid w:val="002441BD"/>
    <w:rsid w:val="002469F5"/>
    <w:rsid w:val="00256186"/>
    <w:rsid w:val="0028062B"/>
    <w:rsid w:val="0028302D"/>
    <w:rsid w:val="002C2BE7"/>
    <w:rsid w:val="002E2F1D"/>
    <w:rsid w:val="002E63A7"/>
    <w:rsid w:val="002E6909"/>
    <w:rsid w:val="0030438C"/>
    <w:rsid w:val="00312C98"/>
    <w:rsid w:val="00352512"/>
    <w:rsid w:val="003578EA"/>
    <w:rsid w:val="00366353"/>
    <w:rsid w:val="00385E47"/>
    <w:rsid w:val="00396242"/>
    <w:rsid w:val="003B7067"/>
    <w:rsid w:val="003E0CC3"/>
    <w:rsid w:val="003F00D6"/>
    <w:rsid w:val="004140B3"/>
    <w:rsid w:val="004304FE"/>
    <w:rsid w:val="0043137A"/>
    <w:rsid w:val="00432D2E"/>
    <w:rsid w:val="00433591"/>
    <w:rsid w:val="00436951"/>
    <w:rsid w:val="004465BA"/>
    <w:rsid w:val="00466E74"/>
    <w:rsid w:val="004862F1"/>
    <w:rsid w:val="004C1B87"/>
    <w:rsid w:val="004C5A69"/>
    <w:rsid w:val="004D7893"/>
    <w:rsid w:val="005050C8"/>
    <w:rsid w:val="00517E03"/>
    <w:rsid w:val="0055658A"/>
    <w:rsid w:val="0056658B"/>
    <w:rsid w:val="00573ACB"/>
    <w:rsid w:val="00575607"/>
    <w:rsid w:val="005772E4"/>
    <w:rsid w:val="00581148"/>
    <w:rsid w:val="00596423"/>
    <w:rsid w:val="00597323"/>
    <w:rsid w:val="005B0C72"/>
    <w:rsid w:val="005D15B9"/>
    <w:rsid w:val="005D33BD"/>
    <w:rsid w:val="005F23B9"/>
    <w:rsid w:val="00603694"/>
    <w:rsid w:val="00613D6E"/>
    <w:rsid w:val="00641E68"/>
    <w:rsid w:val="006657F7"/>
    <w:rsid w:val="00685156"/>
    <w:rsid w:val="006A0BE9"/>
    <w:rsid w:val="006B420A"/>
    <w:rsid w:val="006E17FF"/>
    <w:rsid w:val="006F5899"/>
    <w:rsid w:val="00704A05"/>
    <w:rsid w:val="007179E9"/>
    <w:rsid w:val="007266FE"/>
    <w:rsid w:val="00753D09"/>
    <w:rsid w:val="00774520"/>
    <w:rsid w:val="007850C3"/>
    <w:rsid w:val="007B216B"/>
    <w:rsid w:val="007B4FAA"/>
    <w:rsid w:val="007C6302"/>
    <w:rsid w:val="007D2CDA"/>
    <w:rsid w:val="007D48BB"/>
    <w:rsid w:val="007E5CCC"/>
    <w:rsid w:val="007F0777"/>
    <w:rsid w:val="00802C67"/>
    <w:rsid w:val="0080514B"/>
    <w:rsid w:val="008104FE"/>
    <w:rsid w:val="00810B2D"/>
    <w:rsid w:val="0082531A"/>
    <w:rsid w:val="00833F27"/>
    <w:rsid w:val="008464C1"/>
    <w:rsid w:val="00857D20"/>
    <w:rsid w:val="00863D79"/>
    <w:rsid w:val="00871A96"/>
    <w:rsid w:val="008A48BB"/>
    <w:rsid w:val="008B33EE"/>
    <w:rsid w:val="008B4150"/>
    <w:rsid w:val="008E791E"/>
    <w:rsid w:val="00910724"/>
    <w:rsid w:val="009160E6"/>
    <w:rsid w:val="0092295B"/>
    <w:rsid w:val="0095526A"/>
    <w:rsid w:val="009562A7"/>
    <w:rsid w:val="009848EC"/>
    <w:rsid w:val="0099058A"/>
    <w:rsid w:val="009D3BDA"/>
    <w:rsid w:val="009D77D4"/>
    <w:rsid w:val="009F121B"/>
    <w:rsid w:val="009F3EA3"/>
    <w:rsid w:val="00A15E28"/>
    <w:rsid w:val="00A3174E"/>
    <w:rsid w:val="00A368EF"/>
    <w:rsid w:val="00A50CAB"/>
    <w:rsid w:val="00A55EFE"/>
    <w:rsid w:val="00A70553"/>
    <w:rsid w:val="00A87E51"/>
    <w:rsid w:val="00A92285"/>
    <w:rsid w:val="00AB585F"/>
    <w:rsid w:val="00AE662F"/>
    <w:rsid w:val="00AF4859"/>
    <w:rsid w:val="00AF52C5"/>
    <w:rsid w:val="00B07BF4"/>
    <w:rsid w:val="00B22E5F"/>
    <w:rsid w:val="00B231B1"/>
    <w:rsid w:val="00B31560"/>
    <w:rsid w:val="00B36261"/>
    <w:rsid w:val="00B50037"/>
    <w:rsid w:val="00B515A1"/>
    <w:rsid w:val="00B61530"/>
    <w:rsid w:val="00B76D6A"/>
    <w:rsid w:val="00B80363"/>
    <w:rsid w:val="00B91C3D"/>
    <w:rsid w:val="00BA1A82"/>
    <w:rsid w:val="00BB05BD"/>
    <w:rsid w:val="00BB1199"/>
    <w:rsid w:val="00BB5D01"/>
    <w:rsid w:val="00C058FD"/>
    <w:rsid w:val="00C22998"/>
    <w:rsid w:val="00C22C7B"/>
    <w:rsid w:val="00C23347"/>
    <w:rsid w:val="00C2534C"/>
    <w:rsid w:val="00C55FBB"/>
    <w:rsid w:val="00C64316"/>
    <w:rsid w:val="00C66620"/>
    <w:rsid w:val="00C70620"/>
    <w:rsid w:val="00C7062C"/>
    <w:rsid w:val="00C77719"/>
    <w:rsid w:val="00C834AB"/>
    <w:rsid w:val="00C93FCE"/>
    <w:rsid w:val="00C95F2A"/>
    <w:rsid w:val="00CC48DE"/>
    <w:rsid w:val="00CC64AB"/>
    <w:rsid w:val="00CD6B57"/>
    <w:rsid w:val="00D03242"/>
    <w:rsid w:val="00D23AD1"/>
    <w:rsid w:val="00D251C3"/>
    <w:rsid w:val="00D630B3"/>
    <w:rsid w:val="00D66A33"/>
    <w:rsid w:val="00D6776C"/>
    <w:rsid w:val="00DA0372"/>
    <w:rsid w:val="00DB0415"/>
    <w:rsid w:val="00DB18D4"/>
    <w:rsid w:val="00DC093B"/>
    <w:rsid w:val="00DD72B0"/>
    <w:rsid w:val="00DF51F4"/>
    <w:rsid w:val="00DF5332"/>
    <w:rsid w:val="00E12046"/>
    <w:rsid w:val="00E1655E"/>
    <w:rsid w:val="00E206C5"/>
    <w:rsid w:val="00E23E7A"/>
    <w:rsid w:val="00E4646C"/>
    <w:rsid w:val="00E52FBE"/>
    <w:rsid w:val="00E94181"/>
    <w:rsid w:val="00EB4F3D"/>
    <w:rsid w:val="00EB57BB"/>
    <w:rsid w:val="00EC030D"/>
    <w:rsid w:val="00EC56F2"/>
    <w:rsid w:val="00EC5EAA"/>
    <w:rsid w:val="00EE1279"/>
    <w:rsid w:val="00EF1D09"/>
    <w:rsid w:val="00EF6FFF"/>
    <w:rsid w:val="00F03CFC"/>
    <w:rsid w:val="00F428CB"/>
    <w:rsid w:val="00F61477"/>
    <w:rsid w:val="00F6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BE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8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7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34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B534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A48B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D33B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F0777"/>
    <w:rPr>
      <w:color w:val="605E5C"/>
      <w:shd w:val="clear" w:color="auto" w:fill="E1DFDD"/>
    </w:rPr>
  </w:style>
  <w:style w:type="character" w:customStyle="1" w:styleId="blk">
    <w:name w:val="blk"/>
    <w:basedOn w:val="a0"/>
    <w:rsid w:val="007F0777"/>
  </w:style>
  <w:style w:type="character" w:customStyle="1" w:styleId="b">
    <w:name w:val="b"/>
    <w:basedOn w:val="a0"/>
    <w:rsid w:val="007F0777"/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4465BA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578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E94181"/>
  </w:style>
  <w:style w:type="paragraph" w:customStyle="1" w:styleId="centered-btns2on">
    <w:name w:val="centered-btns2_on"/>
    <w:basedOn w:val="a"/>
    <w:rsid w:val="00E52FBE"/>
    <w:pPr>
      <w:spacing w:before="100" w:beforeAutospacing="1" w:after="100" w:afterAutospacing="1"/>
    </w:pPr>
  </w:style>
  <w:style w:type="character" w:styleId="a8">
    <w:name w:val="annotation reference"/>
    <w:basedOn w:val="a0"/>
    <w:uiPriority w:val="99"/>
    <w:semiHidden/>
    <w:unhideWhenUsed/>
    <w:rsid w:val="00C7062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7062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706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7062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706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7062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706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55FB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Title">
    <w:name w:val="ConsPlusTitle"/>
    <w:uiPriority w:val="99"/>
    <w:rsid w:val="00C55FB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E2782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customStyle="1" w:styleId="FontStyle18">
    <w:name w:val="Font Style18"/>
    <w:rsid w:val="0028302D"/>
    <w:rPr>
      <w:rFonts w:ascii="Times New Roman" w:hAnsi="Times New Roman" w:cs="Times New Roman" w:hint="default"/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BE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8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7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34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B534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A48B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D33B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F0777"/>
    <w:rPr>
      <w:color w:val="605E5C"/>
      <w:shd w:val="clear" w:color="auto" w:fill="E1DFDD"/>
    </w:rPr>
  </w:style>
  <w:style w:type="character" w:customStyle="1" w:styleId="blk">
    <w:name w:val="blk"/>
    <w:basedOn w:val="a0"/>
    <w:rsid w:val="007F0777"/>
  </w:style>
  <w:style w:type="character" w:customStyle="1" w:styleId="b">
    <w:name w:val="b"/>
    <w:basedOn w:val="a0"/>
    <w:rsid w:val="007F0777"/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4465BA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578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E94181"/>
  </w:style>
  <w:style w:type="paragraph" w:customStyle="1" w:styleId="centered-btns2on">
    <w:name w:val="centered-btns2_on"/>
    <w:basedOn w:val="a"/>
    <w:rsid w:val="00E52FBE"/>
    <w:pPr>
      <w:spacing w:before="100" w:beforeAutospacing="1" w:after="100" w:afterAutospacing="1"/>
    </w:pPr>
  </w:style>
  <w:style w:type="character" w:styleId="a8">
    <w:name w:val="annotation reference"/>
    <w:basedOn w:val="a0"/>
    <w:uiPriority w:val="99"/>
    <w:semiHidden/>
    <w:unhideWhenUsed/>
    <w:rsid w:val="00C7062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7062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706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7062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706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7062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706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55FB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Title">
    <w:name w:val="ConsPlusTitle"/>
    <w:uiPriority w:val="99"/>
    <w:rsid w:val="00C55FB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E2782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customStyle="1" w:styleId="FontStyle18">
    <w:name w:val="Font Style18"/>
    <w:rsid w:val="0028302D"/>
    <w:rPr>
      <w:rFonts w:ascii="Times New Roman" w:hAnsi="Times New Roman" w:cs="Times New Roman" w:hint="default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65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53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7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3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7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2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46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5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5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5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2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502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0116872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8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5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7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47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571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38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22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7673125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2334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7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70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9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9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5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64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736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81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90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32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03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8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23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56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85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5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91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02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06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391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844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15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0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8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3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5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74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20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254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2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5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7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633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67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4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80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8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1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17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7944/" TargetMode="External"/><Relationship Id="rId13" Type="http://schemas.openxmlformats.org/officeDocument/2006/relationships/hyperlink" Target="http://www.tpprf.ru/ru/news/otkrytie-goryachey-linii-dlya-predprinimateley-i350961/" TargetMode="External"/><Relationship Id="rId18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340775/" TargetMode="External"/><Relationship Id="rId7" Type="http://schemas.openxmlformats.org/officeDocument/2006/relationships/hyperlink" Target="https://service.nalog.ru/covid/" TargetMode="External"/><Relationship Id="rId12" Type="http://schemas.openxmlformats.org/officeDocument/2006/relationships/hyperlink" Target="https://xn--90aifddrld7a.xn--p1ai/novosti/news/mishustin-utverdil-perechen-naibolee-postradavshikh-ot-pandemii-otrasley-ekonomiki" TargetMode="External"/><Relationship Id="rId17" Type="http://schemas.openxmlformats.org/officeDocument/2006/relationships/hyperlink" Target="http://www.rospotrebnadzo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48054/" TargetMode="External"/><Relationship Id="rId20" Type="http://schemas.openxmlformats.org/officeDocument/2006/relationships/hyperlink" Target="http://www.tpprf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90aifddrld7a.xn--p1ai/novosti/news/mishustin-utverdil-perechen-naibolee-postradavshikh-ot-pandemii-otrasley-ekonomiki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nalog.ru/rn50/business-support-2020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348728/" TargetMode="External"/><Relationship Id="rId19" Type="http://schemas.openxmlformats.org/officeDocument/2006/relationships/hyperlink" Target="http://www.mo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47944/" TargetMode="External"/><Relationship Id="rId14" Type="http://schemas.openxmlformats.org/officeDocument/2006/relationships/hyperlink" Target="https://msp.economy.gov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193FB-0B92-4F56-AB4E-D64E1402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7376</Words>
  <Characters>42049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n89067414073@gmail.com</dc:creator>
  <cp:lastModifiedBy>1</cp:lastModifiedBy>
  <cp:revision>17</cp:revision>
  <cp:lastPrinted>2020-04-30T16:15:00Z</cp:lastPrinted>
  <dcterms:created xsi:type="dcterms:W3CDTF">2020-04-23T08:25:00Z</dcterms:created>
  <dcterms:modified xsi:type="dcterms:W3CDTF">2020-04-30T16:22:00Z</dcterms:modified>
</cp:coreProperties>
</file>