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EB4A7">
      <w:pPr>
        <w:rPr>
          <w:rFonts w:ascii="Arial" w:hAnsi="Arial" w:eastAsia="Andale Sans UI" w:cs="Arial"/>
          <w:bCs/>
          <w:kern w:val="2"/>
        </w:rPr>
      </w:pPr>
      <w:bookmarkStart w:id="0" w:name="_GoBack"/>
      <w:bookmarkEnd w:id="0"/>
      <w:r>
        <w:rPr>
          <w:rFonts w:ascii="Arial" w:hAnsi="Arial" w:eastAsia="Andale Sans UI" w:cs="Arial"/>
          <w:b/>
          <w:kern w:val="2"/>
        </w:rPr>
        <w:t xml:space="preserve">         </w:t>
      </w:r>
    </w:p>
    <w:p w14:paraId="78313DCE">
      <w:pPr>
        <w:jc w:val="center"/>
        <w:rPr>
          <w:rFonts w:ascii="Arial" w:hAnsi="Arial" w:eastAsia="Andale Sans UI" w:cs="Arial"/>
          <w:bCs/>
          <w:kern w:val="2"/>
        </w:rPr>
      </w:pPr>
      <w:r>
        <w:rPr>
          <w:rFonts w:ascii="Arial" w:hAnsi="Arial" w:eastAsia="Andale Sans UI" w:cs="Arial"/>
          <w:bCs/>
          <w:kern w:val="2"/>
        </w:rPr>
        <w:t>РОССИЙСКАЯ ФЕДЕРАЦИЯ</w:t>
      </w:r>
    </w:p>
    <w:p w14:paraId="29E10AEB">
      <w:pPr>
        <w:jc w:val="center"/>
        <w:rPr>
          <w:rFonts w:ascii="Arial" w:hAnsi="Arial" w:eastAsia="Andale Sans UI" w:cs="Arial"/>
          <w:bCs/>
          <w:kern w:val="2"/>
        </w:rPr>
      </w:pPr>
      <w:r>
        <w:rPr>
          <w:rFonts w:ascii="Arial" w:hAnsi="Arial" w:eastAsia="Andale Sans UI" w:cs="Arial"/>
          <w:bCs/>
          <w:kern w:val="2"/>
        </w:rPr>
        <w:t>ОРЛОВСКАЯ ОБЛАСТЬ</w:t>
      </w:r>
    </w:p>
    <w:p w14:paraId="1A690C6A">
      <w:pPr>
        <w:jc w:val="center"/>
        <w:rPr>
          <w:rFonts w:ascii="Arial" w:hAnsi="Arial" w:eastAsia="Andale Sans UI" w:cs="Arial"/>
          <w:bCs/>
          <w:kern w:val="2"/>
        </w:rPr>
      </w:pPr>
      <w:r>
        <w:rPr>
          <w:rFonts w:ascii="Arial" w:hAnsi="Arial" w:eastAsia="Andale Sans UI" w:cs="Arial"/>
          <w:bCs/>
          <w:kern w:val="2"/>
        </w:rPr>
        <w:t>ЗНАМЕНСКИЙ РАЙОН</w:t>
      </w:r>
    </w:p>
    <w:p w14:paraId="4B0DEEFC">
      <w:pPr>
        <w:ind w:firstLine="709"/>
        <w:jc w:val="center"/>
        <w:rPr>
          <w:rFonts w:ascii="Arial" w:hAnsi="Arial" w:eastAsia="Andale Sans UI" w:cs="Arial"/>
          <w:bCs/>
          <w:kern w:val="2"/>
        </w:rPr>
      </w:pPr>
      <w:r>
        <w:rPr>
          <w:rFonts w:ascii="Arial" w:hAnsi="Arial" w:eastAsia="Andale Sans UI" w:cs="Arial"/>
          <w:bCs/>
          <w:kern w:val="2"/>
        </w:rPr>
        <w:t>СЕЛИХОВСКИЙ СЕЛЬСКИЙ СОВЕТ НАРОДНЫХ ДЕПУТАТОВ</w:t>
      </w:r>
    </w:p>
    <w:p w14:paraId="70962764">
      <w:pPr>
        <w:ind w:firstLine="709"/>
        <w:jc w:val="center"/>
        <w:rPr>
          <w:rFonts w:ascii="Arial" w:hAnsi="Arial" w:eastAsia="Andale Sans UI" w:cs="Arial"/>
          <w:bCs/>
          <w:kern w:val="2"/>
        </w:rPr>
      </w:pPr>
    </w:p>
    <w:p w14:paraId="4B720C1B">
      <w:pPr>
        <w:ind w:firstLine="709"/>
        <w:jc w:val="center"/>
        <w:rPr>
          <w:rFonts w:ascii="Arial" w:hAnsi="Arial" w:eastAsia="Andale Sans UI" w:cs="Arial"/>
          <w:bCs/>
          <w:kern w:val="2"/>
        </w:rPr>
      </w:pPr>
    </w:p>
    <w:p w14:paraId="71474D7C">
      <w:pPr>
        <w:ind w:firstLine="709"/>
        <w:jc w:val="center"/>
        <w:rPr>
          <w:rFonts w:ascii="Arial" w:hAnsi="Arial" w:eastAsia="Andale Sans UI" w:cs="Arial"/>
          <w:bCs/>
          <w:kern w:val="2"/>
        </w:rPr>
      </w:pPr>
    </w:p>
    <w:p w14:paraId="57747A8B">
      <w:pPr>
        <w:ind w:firstLine="709"/>
        <w:jc w:val="center"/>
        <w:rPr>
          <w:rFonts w:ascii="Arial" w:hAnsi="Arial" w:eastAsia="Andale Sans UI" w:cs="Arial"/>
          <w:bCs/>
          <w:kern w:val="2"/>
        </w:rPr>
      </w:pPr>
      <w:r>
        <w:rPr>
          <w:rFonts w:ascii="Arial" w:hAnsi="Arial" w:eastAsia="Andale Sans UI" w:cs="Arial"/>
          <w:bCs/>
          <w:kern w:val="2"/>
        </w:rPr>
        <w:t xml:space="preserve"> РЕШЕНИЕ </w:t>
      </w:r>
    </w:p>
    <w:p w14:paraId="2A8E00F0">
      <w:pPr>
        <w:ind w:firstLine="709"/>
        <w:jc w:val="center"/>
        <w:rPr>
          <w:rFonts w:ascii="Arial" w:hAnsi="Arial" w:eastAsia="Andale Sans UI" w:cs="Arial"/>
          <w:bCs/>
          <w:kern w:val="2"/>
        </w:rPr>
      </w:pPr>
    </w:p>
    <w:p w14:paraId="24C6B3E2">
      <w:pPr>
        <w:jc w:val="both"/>
        <w:rPr>
          <w:rFonts w:ascii="Arial" w:hAnsi="Arial" w:eastAsia="Andale Sans UI" w:cs="Arial"/>
          <w:bCs/>
          <w:kern w:val="2"/>
        </w:rPr>
      </w:pPr>
      <w:r>
        <w:rPr>
          <w:rFonts w:ascii="Arial" w:hAnsi="Arial" w:eastAsia="Andale Sans UI" w:cs="Arial"/>
          <w:bCs/>
          <w:kern w:val="2"/>
        </w:rPr>
        <w:t>от 06 октября 2026 года</w:t>
      </w:r>
    </w:p>
    <w:p w14:paraId="75EF9D85">
      <w:pPr>
        <w:jc w:val="both"/>
        <w:rPr>
          <w:rFonts w:ascii="Arial" w:hAnsi="Arial" w:cs="Arial"/>
          <w:bCs/>
          <w:lang w:eastAsia="ru-RU"/>
        </w:rPr>
      </w:pPr>
      <w:r>
        <w:rPr>
          <w:rFonts w:ascii="Arial" w:hAnsi="Arial" w:eastAsia="Andale Sans UI" w:cs="Arial"/>
          <w:bCs/>
          <w:kern w:val="2"/>
        </w:rPr>
        <w:t xml:space="preserve">с.Селихово            </w:t>
      </w:r>
      <w:r>
        <w:rPr>
          <w:rFonts w:ascii="Arial" w:hAnsi="Arial" w:cs="Arial"/>
          <w:bCs/>
          <w:lang w:eastAsia="ru-RU"/>
        </w:rPr>
        <w:t xml:space="preserve">                                                                                      № 2-12-СС</w:t>
      </w:r>
    </w:p>
    <w:p w14:paraId="047AEEE8">
      <w:pPr>
        <w:rPr>
          <w:rFonts w:ascii="Arial" w:hAnsi="Arial" w:cs="Arial"/>
          <w:bCs/>
        </w:rPr>
      </w:pPr>
    </w:p>
    <w:p w14:paraId="0DBE35B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Об итогах исполнения бюджета</w:t>
      </w:r>
    </w:p>
    <w:p w14:paraId="551F011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Селиховского сельского поселения </w:t>
      </w:r>
    </w:p>
    <w:p w14:paraId="217AEE1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Знаменского района Орловской области</w:t>
      </w:r>
    </w:p>
    <w:p w14:paraId="040C841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за 9 месяцев 2026 года</w:t>
      </w:r>
    </w:p>
    <w:p w14:paraId="6F33D50B">
      <w:pPr>
        <w:jc w:val="both"/>
        <w:rPr>
          <w:rFonts w:ascii="Arial" w:hAnsi="Arial" w:cs="Arial"/>
          <w:bCs/>
        </w:rPr>
      </w:pPr>
    </w:p>
    <w:p w14:paraId="328108C6">
      <w:pPr>
        <w:jc w:val="both"/>
        <w:rPr>
          <w:rFonts w:ascii="Arial" w:hAnsi="Arial" w:cs="Arial"/>
          <w:bCs/>
        </w:rPr>
      </w:pPr>
    </w:p>
    <w:p w14:paraId="1B3A5E7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Рассмотрев информацию о ходе исполнения бюджета Селиховского поселения Знаменского района Орловской области за 9 месяцев 2026 года, Селиховский сельский Совет народных депутатов Знаменского района Орловской области</w:t>
      </w:r>
    </w:p>
    <w:p w14:paraId="389DCBDB">
      <w:pPr>
        <w:jc w:val="both"/>
        <w:rPr>
          <w:rFonts w:ascii="Arial" w:hAnsi="Arial" w:cs="Arial"/>
          <w:bCs/>
        </w:rPr>
      </w:pPr>
    </w:p>
    <w:p w14:paraId="18A25F16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РЕШИЛ:</w:t>
      </w:r>
    </w:p>
    <w:p w14:paraId="28269042">
      <w:pPr>
        <w:ind w:firstLine="709"/>
        <w:jc w:val="both"/>
        <w:rPr>
          <w:rFonts w:ascii="Arial" w:hAnsi="Arial" w:cs="Arial"/>
          <w:bCs/>
        </w:rPr>
      </w:pPr>
    </w:p>
    <w:p w14:paraId="6A78EF78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Утвердить информацию об итогах исполнения Селиховского сельского поселения за 9 месяцев 2026 года по доходам в сумме 865,8 тыс. рублей и по расходам в сумме 2 078,5 тыс. рублей с показателями:</w:t>
      </w:r>
    </w:p>
    <w:p w14:paraId="5357136A">
      <w:pPr>
        <w:ind w:firstLine="709"/>
        <w:jc w:val="both"/>
        <w:rPr>
          <w:rFonts w:ascii="Arial" w:hAnsi="Arial" w:cs="Arial"/>
          <w:bCs/>
        </w:rPr>
      </w:pPr>
    </w:p>
    <w:p w14:paraId="69ACEB1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по доходам бюджета сельского поселения за 9 месяцев 2026 года по основным источникам согласно приложению 1;</w:t>
      </w:r>
    </w:p>
    <w:p w14:paraId="29C32766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по распределению расходов бюджета сельского поселения за 9 месяцев 2026 года по разделам и подразделам функциональной классификации расходов бюджетов Российской Федерации согласно приложению 2;</w:t>
      </w:r>
    </w:p>
    <w:p w14:paraId="3ECB3252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по источникам финансирования дефицита бюджета 9 месяцев 2026 года по кодам классификации источников финансирования дефицита бюджета согласно приложению 3;</w:t>
      </w:r>
    </w:p>
    <w:p w14:paraId="14564B75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 по расходам бюджета сельского поселения 9 месяцев 2026 года по ведомственной структуре расходов бюджета согласно приложению 4.</w:t>
      </w:r>
    </w:p>
    <w:p w14:paraId="4D998EE9">
      <w:pPr>
        <w:ind w:firstLine="709"/>
        <w:jc w:val="both"/>
        <w:rPr>
          <w:rFonts w:ascii="Arial" w:hAnsi="Arial" w:cs="Arial"/>
          <w:bCs/>
        </w:rPr>
      </w:pPr>
    </w:p>
    <w:p w14:paraId="7FD1D423">
      <w:pPr>
        <w:ind w:firstLine="709"/>
        <w:rPr>
          <w:rFonts w:ascii="Arial" w:hAnsi="Arial" w:cs="Arial"/>
          <w:bCs/>
        </w:rPr>
      </w:pPr>
    </w:p>
    <w:p w14:paraId="2FC45041">
      <w:pPr>
        <w:pStyle w:val="7"/>
        <w:tabs>
          <w:tab w:val="left" w:pos="9639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 Селиховского</w:t>
      </w:r>
    </w:p>
    <w:p w14:paraId="1947AC1A">
      <w:pPr>
        <w:pStyle w:val="7"/>
        <w:tabs>
          <w:tab w:val="left" w:pos="9639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сельского поселения                                                                                 М.М. Думчев</w:t>
      </w:r>
    </w:p>
    <w:p w14:paraId="6DA216CB">
      <w:pPr>
        <w:rPr>
          <w:rFonts w:ascii="Arial" w:hAnsi="Arial" w:cs="Arial"/>
          <w:bCs/>
        </w:rPr>
      </w:pPr>
    </w:p>
    <w:p w14:paraId="70A3D1C4">
      <w:pPr>
        <w:rPr>
          <w:rFonts w:ascii="Arial" w:hAnsi="Arial" w:cs="Arial"/>
          <w:bCs/>
        </w:rPr>
      </w:pPr>
    </w:p>
    <w:p w14:paraId="12847A9B">
      <w:pPr>
        <w:rPr>
          <w:rFonts w:ascii="Arial" w:hAnsi="Arial" w:cs="Arial"/>
          <w:bCs/>
        </w:rPr>
      </w:pPr>
    </w:p>
    <w:p w14:paraId="2BBAE556">
      <w:pPr>
        <w:rPr>
          <w:rFonts w:ascii="Arial" w:hAnsi="Arial" w:cs="Arial"/>
          <w:bCs/>
        </w:rPr>
      </w:pPr>
    </w:p>
    <w:p w14:paraId="16005EF9">
      <w:pPr>
        <w:rPr>
          <w:rFonts w:ascii="Arial" w:hAnsi="Arial" w:cs="Arial"/>
          <w:bCs/>
        </w:rPr>
      </w:pPr>
    </w:p>
    <w:p w14:paraId="0268F96A">
      <w:pPr>
        <w:rPr>
          <w:rFonts w:ascii="Arial" w:hAnsi="Arial" w:cs="Arial"/>
          <w:bCs/>
        </w:rPr>
      </w:pPr>
    </w:p>
    <w:p w14:paraId="5BCB500D">
      <w:pPr>
        <w:rPr>
          <w:rFonts w:ascii="Arial" w:hAnsi="Arial" w:cs="Arial"/>
          <w:bCs/>
        </w:rPr>
      </w:pPr>
    </w:p>
    <w:p w14:paraId="5F892DD3">
      <w:pPr>
        <w:rPr>
          <w:rFonts w:ascii="Arial" w:hAnsi="Arial" w:cs="Arial"/>
          <w:bCs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</w:p>
    <w:tbl>
      <w:tblPr>
        <w:tblStyle w:val="8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5901"/>
        <w:gridCol w:w="1564"/>
        <w:gridCol w:w="1436"/>
        <w:gridCol w:w="1549"/>
        <w:gridCol w:w="1662"/>
      </w:tblGrid>
      <w:tr w14:paraId="524B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35" w:hRule="atLeast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C65A53">
            <w:pPr>
              <w:rPr>
                <w:rFonts w:ascii="Arial" w:hAnsi="Arial" w:cs="Arial"/>
                <w:bCs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40E0E">
            <w:pPr>
              <w:rPr>
                <w:rFonts w:ascii="Arial" w:hAnsi="Arial" w:cs="Arial"/>
                <w:bCs/>
              </w:rPr>
            </w:pPr>
          </w:p>
        </w:tc>
        <w:tc>
          <w:tcPr>
            <w:tcW w:w="59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1BD1C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Приложение 1 к решению Селиховского сельского Совета народных депутатов от "06" октября 2026 №2-12-СС</w:t>
            </w:r>
            <w:r>
              <w:rPr>
                <w:rFonts w:ascii="Arial" w:hAnsi="Arial" w:cs="Arial"/>
                <w:bCs/>
              </w:rPr>
              <w:br w:type="textWrapping"/>
            </w:r>
            <w:r>
              <w:rPr>
                <w:rFonts w:ascii="Arial" w:hAnsi="Arial" w:cs="Arial"/>
                <w:bCs/>
              </w:rPr>
              <w:t xml:space="preserve">                                                         </w:t>
            </w:r>
          </w:p>
        </w:tc>
      </w:tr>
      <w:tr w14:paraId="788C8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11894">
            <w:pPr>
              <w:rPr>
                <w:rFonts w:ascii="Arial" w:hAnsi="Arial" w:cs="Arial"/>
                <w:bCs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8BABC">
            <w:pPr>
              <w:rPr>
                <w:rFonts w:ascii="Arial" w:hAnsi="Arial" w:cs="Arial"/>
                <w:bCs/>
              </w:rPr>
            </w:pPr>
          </w:p>
        </w:tc>
        <w:tc>
          <w:tcPr>
            <w:tcW w:w="5927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5109763">
            <w:pPr>
              <w:rPr>
                <w:rFonts w:ascii="Arial" w:hAnsi="Arial" w:cs="Arial"/>
                <w:bCs/>
              </w:rPr>
            </w:pPr>
          </w:p>
        </w:tc>
      </w:tr>
      <w:tr w14:paraId="5E39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56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B8E103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Доходы бюджета Селиховского сельского поселения Знаменского района Орловской области по кодам видов доходов, подвидов доходов, классификации операций сектора государственного управления за  9 месяцев 2026 </w:t>
            </w:r>
          </w:p>
          <w:p w14:paraId="428AB47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года</w:t>
            </w:r>
          </w:p>
        </w:tc>
      </w:tr>
      <w:tr w14:paraId="1DB1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97" w:type="dxa"/>
            <w:tcBorders>
              <w:top w:val="single" w:color="auto" w:sz="4" w:space="0"/>
            </w:tcBorders>
            <w:noWrap/>
          </w:tcPr>
          <w:p w14:paraId="5BB10E74">
            <w:pPr>
              <w:rPr>
                <w:rFonts w:ascii="Arial" w:hAnsi="Arial" w:cs="Arial"/>
                <w:bCs/>
              </w:rPr>
            </w:pPr>
          </w:p>
        </w:tc>
        <w:tc>
          <w:tcPr>
            <w:tcW w:w="5941" w:type="dxa"/>
            <w:tcBorders>
              <w:top w:val="single" w:color="auto" w:sz="4" w:space="0"/>
            </w:tcBorders>
            <w:noWrap/>
          </w:tcPr>
          <w:p w14:paraId="32844E3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42" w:type="dxa"/>
            <w:tcBorders>
              <w:top w:val="single" w:color="auto" w:sz="4" w:space="0"/>
            </w:tcBorders>
            <w:noWrap/>
          </w:tcPr>
          <w:p w14:paraId="18BA2253">
            <w:pPr>
              <w:rPr>
                <w:rFonts w:ascii="Arial" w:hAnsi="Arial" w:cs="Arial"/>
                <w:bCs/>
              </w:rPr>
            </w:pPr>
          </w:p>
        </w:tc>
        <w:tc>
          <w:tcPr>
            <w:tcW w:w="1300" w:type="dxa"/>
            <w:tcBorders>
              <w:top w:val="single" w:color="auto" w:sz="4" w:space="0"/>
            </w:tcBorders>
            <w:noWrap/>
          </w:tcPr>
          <w:p w14:paraId="37C38B6A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3" w:type="dxa"/>
            <w:tcBorders>
              <w:top w:val="single" w:color="auto" w:sz="4" w:space="0"/>
            </w:tcBorders>
            <w:noWrap/>
          </w:tcPr>
          <w:p w14:paraId="63C8435D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72" w:type="dxa"/>
            <w:tcBorders>
              <w:top w:val="single" w:color="auto" w:sz="4" w:space="0"/>
            </w:tcBorders>
            <w:noWrap/>
          </w:tcPr>
          <w:p w14:paraId="14CD292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рублях</w:t>
            </w:r>
          </w:p>
        </w:tc>
      </w:tr>
      <w:tr w14:paraId="2791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97" w:type="dxa"/>
            <w:noWrap/>
          </w:tcPr>
          <w:p w14:paraId="2EB4720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Код</w:t>
            </w:r>
          </w:p>
        </w:tc>
        <w:tc>
          <w:tcPr>
            <w:tcW w:w="5941" w:type="dxa"/>
            <w:noWrap/>
          </w:tcPr>
          <w:p w14:paraId="5B8795D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Наименование групп, подгрупп. подстатей,</w:t>
            </w:r>
          </w:p>
        </w:tc>
        <w:tc>
          <w:tcPr>
            <w:tcW w:w="1542" w:type="dxa"/>
            <w:noWrap/>
          </w:tcPr>
          <w:p w14:paraId="7B8C396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Утверждено</w:t>
            </w:r>
          </w:p>
        </w:tc>
        <w:tc>
          <w:tcPr>
            <w:tcW w:w="1300" w:type="dxa"/>
            <w:noWrap/>
          </w:tcPr>
          <w:p w14:paraId="4D82747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Исполнено</w:t>
            </w:r>
          </w:p>
        </w:tc>
        <w:tc>
          <w:tcPr>
            <w:tcW w:w="1413" w:type="dxa"/>
            <w:noWrap/>
          </w:tcPr>
          <w:p w14:paraId="20BAC97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Отклонение</w:t>
            </w:r>
          </w:p>
        </w:tc>
        <w:tc>
          <w:tcPr>
            <w:tcW w:w="1672" w:type="dxa"/>
            <w:noWrap/>
          </w:tcPr>
          <w:p w14:paraId="38D03B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% исполнения</w:t>
            </w:r>
          </w:p>
        </w:tc>
      </w:tr>
      <w:tr w14:paraId="0A09D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97" w:type="dxa"/>
            <w:noWrap/>
          </w:tcPr>
          <w:p w14:paraId="1867510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5941" w:type="dxa"/>
            <w:noWrap/>
          </w:tcPr>
          <w:p w14:paraId="4E9B2F2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элементов, программ, кодов ЭК доходов</w:t>
            </w:r>
          </w:p>
        </w:tc>
        <w:tc>
          <w:tcPr>
            <w:tcW w:w="1542" w:type="dxa"/>
            <w:noWrap/>
          </w:tcPr>
          <w:p w14:paraId="326D20A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300" w:type="dxa"/>
            <w:noWrap/>
          </w:tcPr>
          <w:p w14:paraId="1F8A313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413" w:type="dxa"/>
            <w:noWrap/>
          </w:tcPr>
          <w:p w14:paraId="138F95B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(+,-)</w:t>
            </w:r>
          </w:p>
        </w:tc>
        <w:tc>
          <w:tcPr>
            <w:tcW w:w="1672" w:type="dxa"/>
            <w:noWrap/>
          </w:tcPr>
          <w:p w14:paraId="066FCCA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 </w:t>
            </w:r>
          </w:p>
        </w:tc>
      </w:tr>
      <w:tr w14:paraId="59F4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697" w:type="dxa"/>
            <w:noWrap/>
          </w:tcPr>
          <w:p w14:paraId="36A1726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1 00 00000 00 0000 000 </w:t>
            </w:r>
          </w:p>
        </w:tc>
        <w:tc>
          <w:tcPr>
            <w:tcW w:w="5941" w:type="dxa"/>
            <w:noWrap/>
          </w:tcPr>
          <w:p w14:paraId="6AAFE25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ДОХОДЫ   налоговые и неналоговые</w:t>
            </w:r>
          </w:p>
        </w:tc>
        <w:tc>
          <w:tcPr>
            <w:tcW w:w="1542" w:type="dxa"/>
            <w:noWrap/>
          </w:tcPr>
          <w:p w14:paraId="788B118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2402,00</w:t>
            </w:r>
          </w:p>
        </w:tc>
        <w:tc>
          <w:tcPr>
            <w:tcW w:w="1300" w:type="dxa"/>
            <w:noWrap/>
          </w:tcPr>
          <w:p w14:paraId="0A2C2D6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756,00</w:t>
            </w:r>
          </w:p>
        </w:tc>
        <w:tc>
          <w:tcPr>
            <w:tcW w:w="1413" w:type="dxa"/>
            <w:noWrap/>
          </w:tcPr>
          <w:p w14:paraId="5BD790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-1646,00</w:t>
            </w:r>
          </w:p>
        </w:tc>
        <w:tc>
          <w:tcPr>
            <w:tcW w:w="1672" w:type="dxa"/>
            <w:noWrap/>
          </w:tcPr>
          <w:p w14:paraId="77C4F4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</w:p>
        </w:tc>
      </w:tr>
      <w:tr w14:paraId="2C8E4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697" w:type="dxa"/>
            <w:noWrap/>
          </w:tcPr>
          <w:p w14:paraId="0F4AFAF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1 01 00000 00 0000 000</w:t>
            </w:r>
          </w:p>
        </w:tc>
        <w:tc>
          <w:tcPr>
            <w:tcW w:w="5941" w:type="dxa"/>
            <w:noWrap/>
          </w:tcPr>
          <w:p w14:paraId="4A8A20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Налоги на прибыль, доходы</w:t>
            </w:r>
          </w:p>
        </w:tc>
        <w:tc>
          <w:tcPr>
            <w:tcW w:w="1542" w:type="dxa"/>
            <w:noWrap/>
          </w:tcPr>
          <w:p w14:paraId="30091CD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60,00</w:t>
            </w:r>
          </w:p>
        </w:tc>
        <w:tc>
          <w:tcPr>
            <w:tcW w:w="1300" w:type="dxa"/>
            <w:noWrap/>
          </w:tcPr>
          <w:p w14:paraId="68A4BB7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32,6</w:t>
            </w:r>
          </w:p>
        </w:tc>
        <w:tc>
          <w:tcPr>
            <w:tcW w:w="1413" w:type="dxa"/>
            <w:noWrap/>
          </w:tcPr>
          <w:p w14:paraId="12B805F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-27,40</w:t>
            </w:r>
          </w:p>
        </w:tc>
        <w:tc>
          <w:tcPr>
            <w:tcW w:w="1672" w:type="dxa"/>
            <w:noWrap/>
          </w:tcPr>
          <w:p w14:paraId="38C9B0B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54</w:t>
            </w:r>
          </w:p>
        </w:tc>
      </w:tr>
      <w:tr w14:paraId="717A8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697" w:type="dxa"/>
            <w:noWrap/>
          </w:tcPr>
          <w:p w14:paraId="68F8665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1 01 0201 001 1000 110</w:t>
            </w:r>
          </w:p>
        </w:tc>
        <w:tc>
          <w:tcPr>
            <w:tcW w:w="5941" w:type="dxa"/>
          </w:tcPr>
          <w:p w14:paraId="1C7ACA5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Налог на доходы физических лиц c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НК РФ </w:t>
            </w:r>
          </w:p>
        </w:tc>
        <w:tc>
          <w:tcPr>
            <w:tcW w:w="1542" w:type="dxa"/>
          </w:tcPr>
          <w:p w14:paraId="2DB0F79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60,00</w:t>
            </w:r>
          </w:p>
        </w:tc>
        <w:tc>
          <w:tcPr>
            <w:tcW w:w="1300" w:type="dxa"/>
            <w:noWrap/>
          </w:tcPr>
          <w:p w14:paraId="79175E7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32,6</w:t>
            </w:r>
          </w:p>
        </w:tc>
        <w:tc>
          <w:tcPr>
            <w:tcW w:w="1413" w:type="dxa"/>
            <w:noWrap/>
          </w:tcPr>
          <w:p w14:paraId="108F78F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-27,40</w:t>
            </w:r>
          </w:p>
        </w:tc>
        <w:tc>
          <w:tcPr>
            <w:tcW w:w="1672" w:type="dxa"/>
            <w:noWrap/>
          </w:tcPr>
          <w:p w14:paraId="6B21244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54</w:t>
            </w:r>
          </w:p>
        </w:tc>
      </w:tr>
      <w:tr w14:paraId="6B36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97" w:type="dxa"/>
            <w:noWrap/>
          </w:tcPr>
          <w:p w14:paraId="04783FB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1 05 00000 00 0000 000</w:t>
            </w:r>
          </w:p>
        </w:tc>
        <w:tc>
          <w:tcPr>
            <w:tcW w:w="5941" w:type="dxa"/>
            <w:noWrap/>
          </w:tcPr>
          <w:p w14:paraId="142FF0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Налоги на совокупный доход</w:t>
            </w:r>
          </w:p>
        </w:tc>
        <w:tc>
          <w:tcPr>
            <w:tcW w:w="1542" w:type="dxa"/>
            <w:noWrap/>
          </w:tcPr>
          <w:p w14:paraId="0E1B9D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885,00</w:t>
            </w:r>
          </w:p>
        </w:tc>
        <w:tc>
          <w:tcPr>
            <w:tcW w:w="1300" w:type="dxa"/>
            <w:noWrap/>
          </w:tcPr>
          <w:p w14:paraId="5464894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256,00</w:t>
            </w:r>
          </w:p>
        </w:tc>
        <w:tc>
          <w:tcPr>
            <w:tcW w:w="1413" w:type="dxa"/>
            <w:noWrap/>
          </w:tcPr>
          <w:p w14:paraId="2FF38AA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-629,00</w:t>
            </w:r>
          </w:p>
        </w:tc>
        <w:tc>
          <w:tcPr>
            <w:tcW w:w="1672" w:type="dxa"/>
            <w:noWrap/>
          </w:tcPr>
          <w:p w14:paraId="2D1A763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</w:t>
            </w:r>
          </w:p>
        </w:tc>
      </w:tr>
      <w:tr w14:paraId="546CE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697" w:type="dxa"/>
            <w:noWrap/>
          </w:tcPr>
          <w:p w14:paraId="36FB2BA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1 05 03000 01 0000 110</w:t>
            </w:r>
          </w:p>
        </w:tc>
        <w:tc>
          <w:tcPr>
            <w:tcW w:w="5941" w:type="dxa"/>
            <w:noWrap/>
          </w:tcPr>
          <w:p w14:paraId="5CC55CA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Единый сельскохозяйственный налог</w:t>
            </w:r>
          </w:p>
        </w:tc>
        <w:tc>
          <w:tcPr>
            <w:tcW w:w="1542" w:type="dxa"/>
            <w:noWrap/>
          </w:tcPr>
          <w:p w14:paraId="1A7FA5F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885,00</w:t>
            </w:r>
          </w:p>
        </w:tc>
        <w:tc>
          <w:tcPr>
            <w:tcW w:w="1300" w:type="dxa"/>
            <w:noWrap/>
          </w:tcPr>
          <w:p w14:paraId="2E0DE86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256,00</w:t>
            </w:r>
          </w:p>
        </w:tc>
        <w:tc>
          <w:tcPr>
            <w:tcW w:w="1413" w:type="dxa"/>
            <w:noWrap/>
          </w:tcPr>
          <w:p w14:paraId="669915F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-629,00</w:t>
            </w:r>
          </w:p>
        </w:tc>
        <w:tc>
          <w:tcPr>
            <w:tcW w:w="1672" w:type="dxa"/>
            <w:noWrap/>
          </w:tcPr>
          <w:p w14:paraId="19EDD76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</w:t>
            </w:r>
          </w:p>
        </w:tc>
      </w:tr>
      <w:tr w14:paraId="7890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697" w:type="dxa"/>
            <w:noWrap/>
          </w:tcPr>
          <w:p w14:paraId="70AF445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1 06 00000 00 0000 000</w:t>
            </w:r>
          </w:p>
        </w:tc>
        <w:tc>
          <w:tcPr>
            <w:tcW w:w="5941" w:type="dxa"/>
            <w:noWrap/>
          </w:tcPr>
          <w:p w14:paraId="0EDD89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Налоги на имущество</w:t>
            </w:r>
          </w:p>
        </w:tc>
        <w:tc>
          <w:tcPr>
            <w:tcW w:w="1542" w:type="dxa"/>
            <w:noWrap/>
          </w:tcPr>
          <w:p w14:paraId="63F3FA2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797,00</w:t>
            </w:r>
          </w:p>
        </w:tc>
        <w:tc>
          <w:tcPr>
            <w:tcW w:w="1300" w:type="dxa"/>
            <w:noWrap/>
          </w:tcPr>
          <w:p w14:paraId="21D0D9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467,40</w:t>
            </w:r>
          </w:p>
        </w:tc>
        <w:tc>
          <w:tcPr>
            <w:tcW w:w="1413" w:type="dxa"/>
            <w:noWrap/>
          </w:tcPr>
          <w:p w14:paraId="642F1F1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-329,60</w:t>
            </w:r>
          </w:p>
        </w:tc>
        <w:tc>
          <w:tcPr>
            <w:tcW w:w="1672" w:type="dxa"/>
            <w:noWrap/>
          </w:tcPr>
          <w:p w14:paraId="7EC8C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59</w:t>
            </w:r>
          </w:p>
        </w:tc>
      </w:tr>
      <w:tr w14:paraId="2497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697" w:type="dxa"/>
            <w:noWrap/>
          </w:tcPr>
          <w:p w14:paraId="4F8B1BB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1 06 01030 10 1000 110</w:t>
            </w:r>
          </w:p>
        </w:tc>
        <w:tc>
          <w:tcPr>
            <w:tcW w:w="5941" w:type="dxa"/>
          </w:tcPr>
          <w:p w14:paraId="26B2313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1542" w:type="dxa"/>
          </w:tcPr>
          <w:p w14:paraId="1D17C62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107,00</w:t>
            </w:r>
          </w:p>
        </w:tc>
        <w:tc>
          <w:tcPr>
            <w:tcW w:w="1300" w:type="dxa"/>
            <w:noWrap/>
          </w:tcPr>
          <w:p w14:paraId="3418B91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17,3</w:t>
            </w:r>
          </w:p>
        </w:tc>
        <w:tc>
          <w:tcPr>
            <w:tcW w:w="1413" w:type="dxa"/>
            <w:noWrap/>
          </w:tcPr>
          <w:p w14:paraId="33810CF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-89,70</w:t>
            </w:r>
          </w:p>
        </w:tc>
        <w:tc>
          <w:tcPr>
            <w:tcW w:w="1672" w:type="dxa"/>
            <w:noWrap/>
          </w:tcPr>
          <w:p w14:paraId="78DBD56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</w:p>
        </w:tc>
      </w:tr>
      <w:tr w14:paraId="0333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697" w:type="dxa"/>
            <w:noWrap/>
          </w:tcPr>
          <w:p w14:paraId="5D7FE73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1 06 06060 00 0000 110</w:t>
            </w:r>
          </w:p>
        </w:tc>
        <w:tc>
          <w:tcPr>
            <w:tcW w:w="5941" w:type="dxa"/>
          </w:tcPr>
          <w:p w14:paraId="0ED6D0F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поселений</w:t>
            </w:r>
          </w:p>
        </w:tc>
        <w:tc>
          <w:tcPr>
            <w:tcW w:w="1542" w:type="dxa"/>
          </w:tcPr>
          <w:p w14:paraId="621AC02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690,00</w:t>
            </w:r>
          </w:p>
        </w:tc>
        <w:tc>
          <w:tcPr>
            <w:tcW w:w="1300" w:type="dxa"/>
            <w:noWrap/>
          </w:tcPr>
          <w:p w14:paraId="374BB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450,10</w:t>
            </w:r>
          </w:p>
        </w:tc>
        <w:tc>
          <w:tcPr>
            <w:tcW w:w="1413" w:type="dxa"/>
            <w:noWrap/>
          </w:tcPr>
          <w:p w14:paraId="6EB7378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-239,90</w:t>
            </w:r>
          </w:p>
        </w:tc>
        <w:tc>
          <w:tcPr>
            <w:tcW w:w="1672" w:type="dxa"/>
            <w:noWrap/>
          </w:tcPr>
          <w:p w14:paraId="05D97A4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65</w:t>
            </w:r>
          </w:p>
        </w:tc>
      </w:tr>
      <w:tr w14:paraId="797C7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697" w:type="dxa"/>
            <w:noWrap/>
          </w:tcPr>
          <w:p w14:paraId="7420976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1  06 06033 10 1000 110</w:t>
            </w:r>
          </w:p>
        </w:tc>
        <w:tc>
          <w:tcPr>
            <w:tcW w:w="5941" w:type="dxa"/>
          </w:tcPr>
          <w:p w14:paraId="215D49E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Земельный налог с организации, обладающих земельным участком, расположенным в границах поселений (перерасчёты, пени, недоимка и задолженность по соответствующему платежу)</w:t>
            </w:r>
          </w:p>
        </w:tc>
        <w:tc>
          <w:tcPr>
            <w:tcW w:w="1542" w:type="dxa"/>
            <w:noWrap/>
          </w:tcPr>
          <w:p w14:paraId="12E7DFB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450,00</w:t>
            </w:r>
          </w:p>
        </w:tc>
        <w:tc>
          <w:tcPr>
            <w:tcW w:w="1300" w:type="dxa"/>
            <w:noWrap/>
          </w:tcPr>
          <w:p w14:paraId="647EDC1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341,70</w:t>
            </w:r>
          </w:p>
        </w:tc>
        <w:tc>
          <w:tcPr>
            <w:tcW w:w="1413" w:type="dxa"/>
            <w:noWrap/>
          </w:tcPr>
          <w:p w14:paraId="71CEC31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-108,30</w:t>
            </w:r>
          </w:p>
        </w:tc>
        <w:tc>
          <w:tcPr>
            <w:tcW w:w="1672" w:type="dxa"/>
            <w:noWrap/>
          </w:tcPr>
          <w:p w14:paraId="241FF81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</w:t>
            </w:r>
          </w:p>
        </w:tc>
      </w:tr>
      <w:tr w14:paraId="2572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697" w:type="dxa"/>
            <w:noWrap/>
          </w:tcPr>
          <w:p w14:paraId="36FE3C8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1 06 06043 10 1000 110</w:t>
            </w:r>
          </w:p>
        </w:tc>
        <w:tc>
          <w:tcPr>
            <w:tcW w:w="5941" w:type="dxa"/>
          </w:tcPr>
          <w:p w14:paraId="52640BC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Земельный налог с физических лиц, обладающих земельным  участком, расположенным в границах сельских поселений (перерасчеты, недоимка, задолженность, прочие поступления, пени)</w:t>
            </w:r>
          </w:p>
        </w:tc>
        <w:tc>
          <w:tcPr>
            <w:tcW w:w="1542" w:type="dxa"/>
          </w:tcPr>
          <w:p w14:paraId="6324FF9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240,00</w:t>
            </w:r>
          </w:p>
        </w:tc>
        <w:tc>
          <w:tcPr>
            <w:tcW w:w="1300" w:type="dxa"/>
            <w:noWrap/>
          </w:tcPr>
          <w:p w14:paraId="1D6D974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108,4</w:t>
            </w:r>
          </w:p>
        </w:tc>
        <w:tc>
          <w:tcPr>
            <w:tcW w:w="1413" w:type="dxa"/>
            <w:noWrap/>
          </w:tcPr>
          <w:p w14:paraId="10512F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-131,60</w:t>
            </w:r>
          </w:p>
        </w:tc>
        <w:tc>
          <w:tcPr>
            <w:tcW w:w="1672" w:type="dxa"/>
            <w:noWrap/>
          </w:tcPr>
          <w:p w14:paraId="159237C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</w:tr>
      <w:tr w14:paraId="2224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97" w:type="dxa"/>
            <w:noWrap/>
          </w:tcPr>
          <w:p w14:paraId="4147E7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1 17 05050 10 0000 180</w:t>
            </w:r>
          </w:p>
        </w:tc>
        <w:tc>
          <w:tcPr>
            <w:tcW w:w="5941" w:type="dxa"/>
          </w:tcPr>
          <w:p w14:paraId="7E774CA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Прочие неналоговые доходы бюджетов поселений</w:t>
            </w:r>
          </w:p>
        </w:tc>
        <w:tc>
          <w:tcPr>
            <w:tcW w:w="1542" w:type="dxa"/>
          </w:tcPr>
          <w:p w14:paraId="41C3F98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0,000</w:t>
            </w:r>
          </w:p>
        </w:tc>
        <w:tc>
          <w:tcPr>
            <w:tcW w:w="1300" w:type="dxa"/>
            <w:noWrap/>
          </w:tcPr>
          <w:p w14:paraId="1648BB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413" w:type="dxa"/>
            <w:noWrap/>
          </w:tcPr>
          <w:p w14:paraId="7F3C1FE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72" w:type="dxa"/>
            <w:noWrap/>
          </w:tcPr>
          <w:p w14:paraId="40A2019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745F8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97" w:type="dxa"/>
            <w:noWrap/>
          </w:tcPr>
          <w:p w14:paraId="5A71902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11406025100000430</w:t>
            </w:r>
          </w:p>
        </w:tc>
        <w:tc>
          <w:tcPr>
            <w:tcW w:w="5941" w:type="dxa"/>
          </w:tcPr>
          <w:p w14:paraId="51B36FB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Доходы от продажи земельных участков, находящихся в собственности сельских поселений</w:t>
            </w:r>
          </w:p>
        </w:tc>
        <w:tc>
          <w:tcPr>
            <w:tcW w:w="1542" w:type="dxa"/>
          </w:tcPr>
          <w:p w14:paraId="6BD2D4D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660,00</w:t>
            </w:r>
          </w:p>
        </w:tc>
        <w:tc>
          <w:tcPr>
            <w:tcW w:w="1300" w:type="dxa"/>
            <w:noWrap/>
          </w:tcPr>
          <w:p w14:paraId="123C2FD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413" w:type="dxa"/>
            <w:noWrap/>
          </w:tcPr>
          <w:p w14:paraId="2A0549E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-660,00</w:t>
            </w:r>
          </w:p>
        </w:tc>
        <w:tc>
          <w:tcPr>
            <w:tcW w:w="1672" w:type="dxa"/>
            <w:noWrap/>
          </w:tcPr>
          <w:p w14:paraId="27F16FE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15DB9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97" w:type="dxa"/>
            <w:noWrap/>
          </w:tcPr>
          <w:p w14:paraId="1025FD2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2 00 00000 00 0000 000</w:t>
            </w:r>
          </w:p>
        </w:tc>
        <w:tc>
          <w:tcPr>
            <w:tcW w:w="5941" w:type="dxa"/>
            <w:noWrap/>
          </w:tcPr>
          <w:p w14:paraId="1C6D433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БЕЗВОЗМЕЗДНЫЕ ПОСТУПЛЕНИЯ        </w:t>
            </w:r>
          </w:p>
        </w:tc>
        <w:tc>
          <w:tcPr>
            <w:tcW w:w="1542" w:type="dxa"/>
            <w:noWrap/>
          </w:tcPr>
          <w:p w14:paraId="26B784F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144,70</w:t>
            </w:r>
          </w:p>
        </w:tc>
        <w:tc>
          <w:tcPr>
            <w:tcW w:w="1300" w:type="dxa"/>
            <w:noWrap/>
          </w:tcPr>
          <w:p w14:paraId="6974F3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109,80</w:t>
            </w:r>
          </w:p>
        </w:tc>
        <w:tc>
          <w:tcPr>
            <w:tcW w:w="1413" w:type="dxa"/>
            <w:noWrap/>
          </w:tcPr>
          <w:p w14:paraId="46B1A4F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-34,90</w:t>
            </w:r>
          </w:p>
        </w:tc>
        <w:tc>
          <w:tcPr>
            <w:tcW w:w="1672" w:type="dxa"/>
            <w:noWrap/>
          </w:tcPr>
          <w:p w14:paraId="2813ACD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</w:t>
            </w:r>
          </w:p>
        </w:tc>
      </w:tr>
      <w:tr w14:paraId="523AA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97" w:type="dxa"/>
            <w:noWrap/>
          </w:tcPr>
          <w:p w14:paraId="2583166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2 02 01001 10 0000 151</w:t>
            </w:r>
          </w:p>
        </w:tc>
        <w:tc>
          <w:tcPr>
            <w:tcW w:w="5941" w:type="dxa"/>
            <w:noWrap/>
          </w:tcPr>
          <w:p w14:paraId="30FFD8B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Дотации бюджетам поселений на выравнивание уровня</w:t>
            </w:r>
          </w:p>
        </w:tc>
        <w:tc>
          <w:tcPr>
            <w:tcW w:w="1542" w:type="dxa"/>
            <w:noWrap/>
          </w:tcPr>
          <w:p w14:paraId="6228E5A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300" w:type="dxa"/>
            <w:noWrap/>
          </w:tcPr>
          <w:p w14:paraId="55FE177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413" w:type="dxa"/>
            <w:noWrap/>
          </w:tcPr>
          <w:p w14:paraId="0FD749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72" w:type="dxa"/>
            <w:noWrap/>
          </w:tcPr>
          <w:p w14:paraId="5129F8C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16BC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97" w:type="dxa"/>
            <w:noWrap/>
          </w:tcPr>
          <w:p w14:paraId="3045897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2 023 0000 00 0000 150</w:t>
            </w:r>
          </w:p>
        </w:tc>
        <w:tc>
          <w:tcPr>
            <w:tcW w:w="5941" w:type="dxa"/>
          </w:tcPr>
          <w:p w14:paraId="76B87F8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Субвенции бюджетам поселений от других бюджетов бюджетной системы Российской Федерации</w:t>
            </w:r>
          </w:p>
        </w:tc>
        <w:tc>
          <w:tcPr>
            <w:tcW w:w="1542" w:type="dxa"/>
            <w:noWrap/>
          </w:tcPr>
          <w:p w14:paraId="1F029A8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143,70</w:t>
            </w:r>
          </w:p>
        </w:tc>
        <w:tc>
          <w:tcPr>
            <w:tcW w:w="1300" w:type="dxa"/>
            <w:noWrap/>
          </w:tcPr>
          <w:p w14:paraId="41EEA6A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108,80</w:t>
            </w:r>
          </w:p>
        </w:tc>
        <w:tc>
          <w:tcPr>
            <w:tcW w:w="1413" w:type="dxa"/>
            <w:noWrap/>
          </w:tcPr>
          <w:p w14:paraId="7B7D03D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-34,90</w:t>
            </w:r>
          </w:p>
        </w:tc>
        <w:tc>
          <w:tcPr>
            <w:tcW w:w="1672" w:type="dxa"/>
            <w:noWrap/>
          </w:tcPr>
          <w:p w14:paraId="0608B2B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</w:t>
            </w:r>
          </w:p>
        </w:tc>
      </w:tr>
      <w:tr w14:paraId="1CEA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697" w:type="dxa"/>
            <w:noWrap/>
          </w:tcPr>
          <w:p w14:paraId="5EC8854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2  0249 99 9100 000150</w:t>
            </w:r>
          </w:p>
        </w:tc>
        <w:tc>
          <w:tcPr>
            <w:tcW w:w="5941" w:type="dxa"/>
          </w:tcPr>
          <w:p w14:paraId="4DAE224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Иные межбюджетные трансферты, передаваемые бюджетам сельских поселений   </w:t>
            </w:r>
          </w:p>
        </w:tc>
        <w:tc>
          <w:tcPr>
            <w:tcW w:w="1542" w:type="dxa"/>
          </w:tcPr>
          <w:p w14:paraId="2C64DE3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1,00</w:t>
            </w:r>
          </w:p>
        </w:tc>
        <w:tc>
          <w:tcPr>
            <w:tcW w:w="1300" w:type="dxa"/>
            <w:noWrap/>
          </w:tcPr>
          <w:p w14:paraId="34AD020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1,00</w:t>
            </w:r>
          </w:p>
        </w:tc>
        <w:tc>
          <w:tcPr>
            <w:tcW w:w="1413" w:type="dxa"/>
            <w:noWrap/>
          </w:tcPr>
          <w:p w14:paraId="6C34770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72" w:type="dxa"/>
            <w:noWrap/>
          </w:tcPr>
          <w:p w14:paraId="33C80EC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  <w:tr w14:paraId="4ACF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97" w:type="dxa"/>
            <w:noWrap/>
          </w:tcPr>
          <w:p w14:paraId="7A52624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2 07 0503 01 00000 150</w:t>
            </w:r>
          </w:p>
        </w:tc>
        <w:tc>
          <w:tcPr>
            <w:tcW w:w="5941" w:type="dxa"/>
          </w:tcPr>
          <w:p w14:paraId="45925EC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42" w:type="dxa"/>
          </w:tcPr>
          <w:p w14:paraId="1B4A7EF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300" w:type="dxa"/>
            <w:noWrap/>
          </w:tcPr>
          <w:p w14:paraId="13F5839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413" w:type="dxa"/>
            <w:noWrap/>
          </w:tcPr>
          <w:p w14:paraId="4CC580E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0,00</w:t>
            </w:r>
          </w:p>
        </w:tc>
        <w:tc>
          <w:tcPr>
            <w:tcW w:w="1672" w:type="dxa"/>
            <w:noWrap/>
          </w:tcPr>
          <w:p w14:paraId="4FF0253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50B18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97" w:type="dxa"/>
            <w:noWrap/>
          </w:tcPr>
          <w:p w14:paraId="1DA75C5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5941" w:type="dxa"/>
            <w:noWrap/>
          </w:tcPr>
          <w:p w14:paraId="388E02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ИТОГО доходов</w:t>
            </w:r>
          </w:p>
        </w:tc>
        <w:tc>
          <w:tcPr>
            <w:tcW w:w="1542" w:type="dxa"/>
            <w:noWrap/>
          </w:tcPr>
          <w:p w14:paraId="3AF41F8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2546,70</w:t>
            </w:r>
          </w:p>
        </w:tc>
        <w:tc>
          <w:tcPr>
            <w:tcW w:w="1300" w:type="dxa"/>
            <w:noWrap/>
          </w:tcPr>
          <w:p w14:paraId="426B383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865,80</w:t>
            </w:r>
          </w:p>
        </w:tc>
        <w:tc>
          <w:tcPr>
            <w:tcW w:w="1413" w:type="dxa"/>
            <w:noWrap/>
          </w:tcPr>
          <w:p w14:paraId="2658879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-1680,90</w:t>
            </w:r>
          </w:p>
        </w:tc>
        <w:tc>
          <w:tcPr>
            <w:tcW w:w="1672" w:type="dxa"/>
            <w:noWrap/>
          </w:tcPr>
          <w:p w14:paraId="2D55D3F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34</w:t>
            </w:r>
          </w:p>
        </w:tc>
      </w:tr>
    </w:tbl>
    <w:p w14:paraId="729F8270">
      <w:pPr>
        <w:rPr>
          <w:rFonts w:ascii="Arial" w:hAnsi="Arial" w:cs="Arial"/>
          <w:bCs/>
        </w:rPr>
        <w:sectPr>
          <w:pgSz w:w="16838" w:h="11906" w:orient="landscape"/>
          <w:pgMar w:top="851" w:right="1134" w:bottom="1701" w:left="1134" w:header="709" w:footer="709" w:gutter="0"/>
          <w:cols w:space="708" w:num="1"/>
          <w:docGrid w:linePitch="360" w:charSpace="0"/>
        </w:sectPr>
      </w:pPr>
    </w:p>
    <w:tbl>
      <w:tblPr>
        <w:tblStyle w:val="8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4"/>
        <w:gridCol w:w="676"/>
        <w:gridCol w:w="760"/>
        <w:gridCol w:w="1706"/>
        <w:gridCol w:w="1577"/>
        <w:gridCol w:w="1739"/>
        <w:gridCol w:w="3543"/>
      </w:tblGrid>
      <w:tr w14:paraId="313D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1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80CB70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Приложение 2 к решению Селиховского сельского </w:t>
            </w:r>
          </w:p>
          <w:p w14:paraId="64D5ED6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                                                                                      Совета народных депутатов от "06" октября 2026 </w:t>
            </w:r>
          </w:p>
          <w:p w14:paraId="0671943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                      №2-12-СС</w:t>
            </w:r>
            <w:r>
              <w:rPr>
                <w:rFonts w:ascii="Arial" w:hAnsi="Arial" w:cs="Arial"/>
                <w:bCs/>
              </w:rPr>
              <w:br w:type="textWrapping"/>
            </w:r>
          </w:p>
          <w:p w14:paraId="0FA92B2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Распределение бюджетных ассигнований Селиховского сельского поселения Знаменского района </w:t>
            </w:r>
          </w:p>
          <w:p w14:paraId="55BF84C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Орловской области за  9 месяцев 2026 года по разделам, подразделам</w:t>
            </w:r>
          </w:p>
          <w:p w14:paraId="5A3EAB44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14:paraId="09AC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1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45DF4E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7389EF34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0DAA863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(в тыс. рублях)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1EAD9A5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14:paraId="18F30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4174" w:type="dxa"/>
            <w:tcBorders>
              <w:top w:val="single" w:color="auto" w:sz="4" w:space="0"/>
            </w:tcBorders>
          </w:tcPr>
          <w:p w14:paraId="37B5216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Наименование показателя</w:t>
            </w:r>
          </w:p>
        </w:tc>
        <w:tc>
          <w:tcPr>
            <w:tcW w:w="676" w:type="dxa"/>
            <w:tcBorders>
              <w:top w:val="single" w:color="auto" w:sz="4" w:space="0"/>
            </w:tcBorders>
          </w:tcPr>
          <w:p w14:paraId="3ACEA9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Рз</w:t>
            </w:r>
          </w:p>
        </w:tc>
        <w:tc>
          <w:tcPr>
            <w:tcW w:w="760" w:type="dxa"/>
            <w:tcBorders>
              <w:top w:val="single" w:color="auto" w:sz="4" w:space="0"/>
            </w:tcBorders>
          </w:tcPr>
          <w:p w14:paraId="254C921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Пр</w:t>
            </w:r>
          </w:p>
        </w:tc>
        <w:tc>
          <w:tcPr>
            <w:tcW w:w="1706" w:type="dxa"/>
            <w:tcBorders>
              <w:top w:val="single" w:color="auto" w:sz="4" w:space="0"/>
            </w:tcBorders>
          </w:tcPr>
          <w:p w14:paraId="058C875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Утвержденно</w:t>
            </w:r>
          </w:p>
        </w:tc>
        <w:tc>
          <w:tcPr>
            <w:tcW w:w="1577" w:type="dxa"/>
            <w:tcBorders>
              <w:top w:val="single" w:color="auto" w:sz="4" w:space="0"/>
            </w:tcBorders>
          </w:tcPr>
          <w:p w14:paraId="7B3012E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Исполненно</w:t>
            </w:r>
          </w:p>
        </w:tc>
        <w:tc>
          <w:tcPr>
            <w:tcW w:w="1739" w:type="dxa"/>
            <w:tcBorders>
              <w:top w:val="single" w:color="auto" w:sz="4" w:space="0"/>
            </w:tcBorders>
          </w:tcPr>
          <w:p w14:paraId="7E52180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Отклонение</w:t>
            </w:r>
          </w:p>
        </w:tc>
        <w:tc>
          <w:tcPr>
            <w:tcW w:w="3543" w:type="dxa"/>
            <w:tcBorders>
              <w:top w:val="single" w:color="auto" w:sz="4" w:space="0"/>
            </w:tcBorders>
          </w:tcPr>
          <w:p w14:paraId="2E6FFA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% исполнения</w:t>
            </w:r>
          </w:p>
        </w:tc>
      </w:tr>
      <w:tr w14:paraId="41A3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174" w:type="dxa"/>
          </w:tcPr>
          <w:p w14:paraId="3D98C0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ОБЩЕГОСУДАРСТВЕННЫЕ ВОПРОСЫ</w:t>
            </w:r>
          </w:p>
        </w:tc>
        <w:tc>
          <w:tcPr>
            <w:tcW w:w="676" w:type="dxa"/>
            <w:noWrap/>
          </w:tcPr>
          <w:p w14:paraId="281D129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760" w:type="dxa"/>
            <w:noWrap/>
          </w:tcPr>
          <w:p w14:paraId="7E5DFD0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706" w:type="dxa"/>
            <w:noWrap/>
          </w:tcPr>
          <w:p w14:paraId="76C0996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2 334,2</w:t>
            </w:r>
          </w:p>
        </w:tc>
        <w:tc>
          <w:tcPr>
            <w:tcW w:w="1577" w:type="dxa"/>
            <w:noWrap/>
          </w:tcPr>
          <w:p w14:paraId="55CB117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1 984,1</w:t>
            </w:r>
          </w:p>
        </w:tc>
        <w:tc>
          <w:tcPr>
            <w:tcW w:w="1739" w:type="dxa"/>
            <w:noWrap/>
          </w:tcPr>
          <w:p w14:paraId="6A69C97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-350,1</w:t>
            </w:r>
          </w:p>
        </w:tc>
        <w:tc>
          <w:tcPr>
            <w:tcW w:w="3543" w:type="dxa"/>
            <w:noWrap/>
          </w:tcPr>
          <w:p w14:paraId="7763904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85</w:t>
            </w:r>
          </w:p>
        </w:tc>
      </w:tr>
      <w:tr w14:paraId="57F51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74" w:type="dxa"/>
          </w:tcPr>
          <w:p w14:paraId="2714E5B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76" w:type="dxa"/>
            <w:noWrap/>
          </w:tcPr>
          <w:p w14:paraId="67BE73C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760" w:type="dxa"/>
            <w:noWrap/>
          </w:tcPr>
          <w:p w14:paraId="106B82C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1706" w:type="dxa"/>
            <w:noWrap/>
          </w:tcPr>
          <w:p w14:paraId="07844F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1 072,6</w:t>
            </w:r>
          </w:p>
        </w:tc>
        <w:tc>
          <w:tcPr>
            <w:tcW w:w="1577" w:type="dxa"/>
            <w:noWrap/>
          </w:tcPr>
          <w:p w14:paraId="79FA1B5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960,3</w:t>
            </w:r>
          </w:p>
        </w:tc>
        <w:tc>
          <w:tcPr>
            <w:tcW w:w="1739" w:type="dxa"/>
            <w:noWrap/>
          </w:tcPr>
          <w:p w14:paraId="0AF700C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-112,3</w:t>
            </w:r>
          </w:p>
        </w:tc>
        <w:tc>
          <w:tcPr>
            <w:tcW w:w="3543" w:type="dxa"/>
            <w:noWrap/>
          </w:tcPr>
          <w:p w14:paraId="40E623B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</w:t>
            </w:r>
          </w:p>
        </w:tc>
      </w:tr>
      <w:tr w14:paraId="5BBC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4174" w:type="dxa"/>
          </w:tcPr>
          <w:p w14:paraId="7097F71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6" w:type="dxa"/>
            <w:noWrap/>
          </w:tcPr>
          <w:p w14:paraId="10EE2BE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760" w:type="dxa"/>
            <w:noWrap/>
          </w:tcPr>
          <w:p w14:paraId="1C16356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04</w:t>
            </w:r>
          </w:p>
        </w:tc>
        <w:tc>
          <w:tcPr>
            <w:tcW w:w="1706" w:type="dxa"/>
            <w:noWrap/>
          </w:tcPr>
          <w:p w14:paraId="1B0A672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1 256,6</w:t>
            </w:r>
          </w:p>
        </w:tc>
        <w:tc>
          <w:tcPr>
            <w:tcW w:w="1577" w:type="dxa"/>
            <w:noWrap/>
          </w:tcPr>
          <w:p w14:paraId="79246E1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1 023,8</w:t>
            </w:r>
          </w:p>
        </w:tc>
        <w:tc>
          <w:tcPr>
            <w:tcW w:w="1739" w:type="dxa"/>
            <w:noWrap/>
          </w:tcPr>
          <w:p w14:paraId="059FDB7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-232,8</w:t>
            </w:r>
          </w:p>
        </w:tc>
        <w:tc>
          <w:tcPr>
            <w:tcW w:w="3543" w:type="dxa"/>
            <w:noWrap/>
          </w:tcPr>
          <w:p w14:paraId="60B35B2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81</w:t>
            </w:r>
          </w:p>
        </w:tc>
      </w:tr>
      <w:tr w14:paraId="6958B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174" w:type="dxa"/>
          </w:tcPr>
          <w:p w14:paraId="638A109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Обеспечение проведения выборов и референдумов</w:t>
            </w:r>
          </w:p>
        </w:tc>
        <w:tc>
          <w:tcPr>
            <w:tcW w:w="676" w:type="dxa"/>
            <w:noWrap/>
          </w:tcPr>
          <w:p w14:paraId="42AB10A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760" w:type="dxa"/>
            <w:noWrap/>
          </w:tcPr>
          <w:p w14:paraId="37A9A49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07</w:t>
            </w:r>
          </w:p>
        </w:tc>
        <w:tc>
          <w:tcPr>
            <w:tcW w:w="1706" w:type="dxa"/>
            <w:noWrap/>
          </w:tcPr>
          <w:p w14:paraId="021B0B5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20,0</w:t>
            </w:r>
          </w:p>
        </w:tc>
        <w:tc>
          <w:tcPr>
            <w:tcW w:w="1577" w:type="dxa"/>
            <w:noWrap/>
          </w:tcPr>
          <w:p w14:paraId="628FF3E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20,0</w:t>
            </w:r>
          </w:p>
        </w:tc>
        <w:tc>
          <w:tcPr>
            <w:tcW w:w="1739" w:type="dxa"/>
            <w:noWrap/>
          </w:tcPr>
          <w:p w14:paraId="478DE90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2A325E4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  <w:tr w14:paraId="59B7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0B06B90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Резервные фонды</w:t>
            </w:r>
          </w:p>
        </w:tc>
        <w:tc>
          <w:tcPr>
            <w:tcW w:w="676" w:type="dxa"/>
            <w:noWrap/>
          </w:tcPr>
          <w:p w14:paraId="1BF56F4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760" w:type="dxa"/>
            <w:noWrap/>
          </w:tcPr>
          <w:p w14:paraId="31BBBF6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1706" w:type="dxa"/>
            <w:noWrap/>
          </w:tcPr>
          <w:p w14:paraId="0AABAC5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77" w:type="dxa"/>
            <w:noWrap/>
          </w:tcPr>
          <w:p w14:paraId="770037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739" w:type="dxa"/>
            <w:noWrap/>
          </w:tcPr>
          <w:p w14:paraId="5E6254F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-5,0</w:t>
            </w:r>
          </w:p>
        </w:tc>
        <w:tc>
          <w:tcPr>
            <w:tcW w:w="3543" w:type="dxa"/>
            <w:noWrap/>
          </w:tcPr>
          <w:p w14:paraId="7D62FE0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51844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7E599E5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Другие общегосударственные вопросы</w:t>
            </w:r>
          </w:p>
        </w:tc>
        <w:tc>
          <w:tcPr>
            <w:tcW w:w="676" w:type="dxa"/>
            <w:noWrap/>
          </w:tcPr>
          <w:p w14:paraId="4F1D1A9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760" w:type="dxa"/>
            <w:noWrap/>
          </w:tcPr>
          <w:p w14:paraId="2A91234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1706" w:type="dxa"/>
            <w:noWrap/>
          </w:tcPr>
          <w:p w14:paraId="1D0395F7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  <w:noWrap/>
          </w:tcPr>
          <w:p w14:paraId="2D9CF48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39" w:type="dxa"/>
            <w:noWrap/>
          </w:tcPr>
          <w:p w14:paraId="795DCA0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1E1CCA29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14:paraId="749A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5AFF065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НАЦИОНАЛЬНАЯ ОБОРОНА</w:t>
            </w:r>
          </w:p>
        </w:tc>
        <w:tc>
          <w:tcPr>
            <w:tcW w:w="676" w:type="dxa"/>
            <w:noWrap/>
          </w:tcPr>
          <w:p w14:paraId="04A23E9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760" w:type="dxa"/>
            <w:noWrap/>
          </w:tcPr>
          <w:p w14:paraId="5F48400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706" w:type="dxa"/>
            <w:noWrap/>
          </w:tcPr>
          <w:p w14:paraId="71CC710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143,7</w:t>
            </w:r>
          </w:p>
        </w:tc>
        <w:tc>
          <w:tcPr>
            <w:tcW w:w="1577" w:type="dxa"/>
            <w:noWrap/>
          </w:tcPr>
          <w:p w14:paraId="4B1A083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25,6</w:t>
            </w:r>
          </w:p>
        </w:tc>
        <w:tc>
          <w:tcPr>
            <w:tcW w:w="1739" w:type="dxa"/>
            <w:noWrap/>
          </w:tcPr>
          <w:p w14:paraId="40BB0A9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-118,1</w:t>
            </w:r>
          </w:p>
        </w:tc>
        <w:tc>
          <w:tcPr>
            <w:tcW w:w="3543" w:type="dxa"/>
            <w:noWrap/>
          </w:tcPr>
          <w:p w14:paraId="6291208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</w:p>
        </w:tc>
      </w:tr>
      <w:tr w14:paraId="522BF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78FC9C8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Мобилизационная и вневойсковая подготовка</w:t>
            </w:r>
          </w:p>
        </w:tc>
        <w:tc>
          <w:tcPr>
            <w:tcW w:w="676" w:type="dxa"/>
            <w:noWrap/>
          </w:tcPr>
          <w:p w14:paraId="0E0EA0C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760" w:type="dxa"/>
            <w:noWrap/>
          </w:tcPr>
          <w:p w14:paraId="623A6D6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706" w:type="dxa"/>
            <w:noWrap/>
          </w:tcPr>
          <w:p w14:paraId="7684A97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143,7</w:t>
            </w:r>
          </w:p>
        </w:tc>
        <w:tc>
          <w:tcPr>
            <w:tcW w:w="1577" w:type="dxa"/>
            <w:noWrap/>
          </w:tcPr>
          <w:p w14:paraId="5A6717C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25,6</w:t>
            </w:r>
          </w:p>
        </w:tc>
        <w:tc>
          <w:tcPr>
            <w:tcW w:w="1739" w:type="dxa"/>
            <w:noWrap/>
          </w:tcPr>
          <w:p w14:paraId="4007C80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-118,1</w:t>
            </w:r>
          </w:p>
        </w:tc>
        <w:tc>
          <w:tcPr>
            <w:tcW w:w="3543" w:type="dxa"/>
            <w:noWrap/>
          </w:tcPr>
          <w:p w14:paraId="059221E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</w:p>
        </w:tc>
      </w:tr>
      <w:tr w14:paraId="2907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7BEE248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Культура</w:t>
            </w:r>
          </w:p>
        </w:tc>
        <w:tc>
          <w:tcPr>
            <w:tcW w:w="676" w:type="dxa"/>
            <w:noWrap/>
          </w:tcPr>
          <w:p w14:paraId="79FC72C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08</w:t>
            </w:r>
          </w:p>
        </w:tc>
        <w:tc>
          <w:tcPr>
            <w:tcW w:w="760" w:type="dxa"/>
            <w:noWrap/>
          </w:tcPr>
          <w:p w14:paraId="64CB785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706" w:type="dxa"/>
            <w:noWrap/>
          </w:tcPr>
          <w:p w14:paraId="6CD4387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1,0</w:t>
            </w:r>
          </w:p>
        </w:tc>
        <w:tc>
          <w:tcPr>
            <w:tcW w:w="1577" w:type="dxa"/>
            <w:noWrap/>
          </w:tcPr>
          <w:p w14:paraId="2486C9B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1,0</w:t>
            </w:r>
          </w:p>
        </w:tc>
        <w:tc>
          <w:tcPr>
            <w:tcW w:w="1739" w:type="dxa"/>
            <w:noWrap/>
          </w:tcPr>
          <w:p w14:paraId="61F4D92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093A9F8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59C0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174" w:type="dxa"/>
          </w:tcPr>
          <w:p w14:paraId="2D184F3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Благоустройство</w:t>
            </w:r>
          </w:p>
        </w:tc>
        <w:tc>
          <w:tcPr>
            <w:tcW w:w="676" w:type="dxa"/>
            <w:noWrap/>
          </w:tcPr>
          <w:p w14:paraId="18A2AC4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760" w:type="dxa"/>
            <w:noWrap/>
          </w:tcPr>
          <w:p w14:paraId="33B89A8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706" w:type="dxa"/>
            <w:noWrap/>
          </w:tcPr>
          <w:p w14:paraId="4C0C17D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40,0</w:t>
            </w:r>
          </w:p>
        </w:tc>
        <w:tc>
          <w:tcPr>
            <w:tcW w:w="1577" w:type="dxa"/>
            <w:noWrap/>
          </w:tcPr>
          <w:p w14:paraId="06FC3A5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40,0</w:t>
            </w:r>
          </w:p>
        </w:tc>
        <w:tc>
          <w:tcPr>
            <w:tcW w:w="1739" w:type="dxa"/>
            <w:noWrap/>
          </w:tcPr>
          <w:p w14:paraId="15564F1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2B25873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  <w:tr w14:paraId="70B43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3BCF94B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СОЦИАЛЬНАЯ ПОЛИТИКА</w:t>
            </w:r>
          </w:p>
        </w:tc>
        <w:tc>
          <w:tcPr>
            <w:tcW w:w="676" w:type="dxa"/>
            <w:noWrap/>
          </w:tcPr>
          <w:p w14:paraId="2587E79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760" w:type="dxa"/>
            <w:noWrap/>
          </w:tcPr>
          <w:p w14:paraId="69CCB33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706" w:type="dxa"/>
            <w:noWrap/>
          </w:tcPr>
          <w:p w14:paraId="6D0549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77" w:type="dxa"/>
            <w:noWrap/>
          </w:tcPr>
          <w:p w14:paraId="7EE0EC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739" w:type="dxa"/>
            <w:noWrap/>
          </w:tcPr>
          <w:p w14:paraId="15DC89F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48A4AE0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33F11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4C0EE06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Пенсионное обеспечение</w:t>
            </w:r>
          </w:p>
        </w:tc>
        <w:tc>
          <w:tcPr>
            <w:tcW w:w="676" w:type="dxa"/>
            <w:noWrap/>
          </w:tcPr>
          <w:p w14:paraId="71C2E2B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760" w:type="dxa"/>
            <w:noWrap/>
          </w:tcPr>
          <w:p w14:paraId="5C7FB15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706" w:type="dxa"/>
            <w:noWrap/>
          </w:tcPr>
          <w:p w14:paraId="29C4097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77" w:type="dxa"/>
            <w:noWrap/>
          </w:tcPr>
          <w:p w14:paraId="60AAE08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739" w:type="dxa"/>
            <w:noWrap/>
          </w:tcPr>
          <w:p w14:paraId="1675A3B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3A17890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0245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42F4679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ФИЗИЧЕСКАЯ КУЛЬТУРА И СПОРТ</w:t>
            </w:r>
          </w:p>
        </w:tc>
        <w:tc>
          <w:tcPr>
            <w:tcW w:w="676" w:type="dxa"/>
            <w:noWrap/>
          </w:tcPr>
          <w:p w14:paraId="353722B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760" w:type="dxa"/>
            <w:noWrap/>
          </w:tcPr>
          <w:p w14:paraId="1F3A861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706" w:type="dxa"/>
            <w:noWrap/>
          </w:tcPr>
          <w:p w14:paraId="233602A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77" w:type="dxa"/>
            <w:noWrap/>
          </w:tcPr>
          <w:p w14:paraId="6A0FCD2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739" w:type="dxa"/>
            <w:noWrap/>
          </w:tcPr>
          <w:p w14:paraId="7B3D416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780210A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10BDF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74" w:type="dxa"/>
          </w:tcPr>
          <w:p w14:paraId="2F2ACA7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Массовый спорт</w:t>
            </w:r>
          </w:p>
        </w:tc>
        <w:tc>
          <w:tcPr>
            <w:tcW w:w="676" w:type="dxa"/>
            <w:noWrap/>
          </w:tcPr>
          <w:p w14:paraId="17A6F8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</w:p>
        </w:tc>
        <w:tc>
          <w:tcPr>
            <w:tcW w:w="760" w:type="dxa"/>
            <w:noWrap/>
          </w:tcPr>
          <w:p w14:paraId="7B9ED8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</w:t>
            </w:r>
          </w:p>
        </w:tc>
        <w:tc>
          <w:tcPr>
            <w:tcW w:w="1706" w:type="dxa"/>
            <w:noWrap/>
          </w:tcPr>
          <w:p w14:paraId="17E3425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77" w:type="dxa"/>
            <w:noWrap/>
          </w:tcPr>
          <w:p w14:paraId="0475003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739" w:type="dxa"/>
            <w:noWrap/>
          </w:tcPr>
          <w:p w14:paraId="1795F415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6EC182A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14:paraId="40736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74" w:type="dxa"/>
          </w:tcPr>
          <w:p w14:paraId="639C51F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ПРОЧИЕ МЕЖБЮДЖЕТНЫЕ ТРАНСФЕРТЫ ОБЩЕГО ХАРАКТЕРА</w:t>
            </w:r>
          </w:p>
        </w:tc>
        <w:tc>
          <w:tcPr>
            <w:tcW w:w="676" w:type="dxa"/>
            <w:noWrap/>
          </w:tcPr>
          <w:p w14:paraId="7F01F42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760" w:type="dxa"/>
            <w:noWrap/>
          </w:tcPr>
          <w:p w14:paraId="08FF900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706" w:type="dxa"/>
            <w:noWrap/>
          </w:tcPr>
          <w:p w14:paraId="4F45F22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7,8</w:t>
            </w:r>
          </w:p>
        </w:tc>
        <w:tc>
          <w:tcPr>
            <w:tcW w:w="1577" w:type="dxa"/>
            <w:noWrap/>
          </w:tcPr>
          <w:p w14:paraId="49679B2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7,8</w:t>
            </w:r>
          </w:p>
        </w:tc>
        <w:tc>
          <w:tcPr>
            <w:tcW w:w="1739" w:type="dxa"/>
            <w:noWrap/>
          </w:tcPr>
          <w:p w14:paraId="26B92BD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28D2F7A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  <w:tr w14:paraId="1A2A0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74" w:type="dxa"/>
          </w:tcPr>
          <w:p w14:paraId="2606394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Иные межбюджетные трансферты в области внешнего контроля</w:t>
            </w:r>
          </w:p>
        </w:tc>
        <w:tc>
          <w:tcPr>
            <w:tcW w:w="676" w:type="dxa"/>
            <w:noWrap/>
          </w:tcPr>
          <w:p w14:paraId="57CFFAE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760" w:type="dxa"/>
            <w:noWrap/>
          </w:tcPr>
          <w:p w14:paraId="60D8A2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706" w:type="dxa"/>
            <w:noWrap/>
          </w:tcPr>
          <w:p w14:paraId="71E8296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7,8</w:t>
            </w:r>
          </w:p>
        </w:tc>
        <w:tc>
          <w:tcPr>
            <w:tcW w:w="1577" w:type="dxa"/>
            <w:noWrap/>
          </w:tcPr>
          <w:p w14:paraId="7289B1E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7,8</w:t>
            </w:r>
          </w:p>
        </w:tc>
        <w:tc>
          <w:tcPr>
            <w:tcW w:w="1739" w:type="dxa"/>
            <w:noWrap/>
          </w:tcPr>
          <w:p w14:paraId="277AE86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3543" w:type="dxa"/>
            <w:noWrap/>
          </w:tcPr>
          <w:p w14:paraId="31335AA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  <w:tr w14:paraId="5581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10" w:type="dxa"/>
            <w:gridSpan w:val="3"/>
            <w:noWrap/>
          </w:tcPr>
          <w:p w14:paraId="595C2DC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Всего расходов:</w:t>
            </w:r>
          </w:p>
        </w:tc>
        <w:tc>
          <w:tcPr>
            <w:tcW w:w="1706" w:type="dxa"/>
            <w:noWrap/>
          </w:tcPr>
          <w:p w14:paraId="4055C2E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2 546,7</w:t>
            </w:r>
          </w:p>
        </w:tc>
        <w:tc>
          <w:tcPr>
            <w:tcW w:w="1577" w:type="dxa"/>
            <w:noWrap/>
          </w:tcPr>
          <w:p w14:paraId="3523D37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2 078,5</w:t>
            </w:r>
          </w:p>
        </w:tc>
        <w:tc>
          <w:tcPr>
            <w:tcW w:w="1739" w:type="dxa"/>
            <w:noWrap/>
          </w:tcPr>
          <w:p w14:paraId="3A736B9F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-468,2</w:t>
            </w:r>
          </w:p>
        </w:tc>
        <w:tc>
          <w:tcPr>
            <w:tcW w:w="3543" w:type="dxa"/>
            <w:noWrap/>
          </w:tcPr>
          <w:p w14:paraId="78F476D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82</w:t>
            </w:r>
          </w:p>
        </w:tc>
      </w:tr>
    </w:tbl>
    <w:p w14:paraId="6DA230A9">
      <w:pPr>
        <w:rPr>
          <w:rFonts w:ascii="Arial" w:hAnsi="Arial" w:cs="Arial"/>
          <w:bCs/>
        </w:rPr>
      </w:pPr>
    </w:p>
    <w:p w14:paraId="0525FCC8">
      <w:pPr>
        <w:rPr>
          <w:rFonts w:ascii="Arial" w:hAnsi="Arial" w:cs="Arial"/>
          <w:bCs/>
        </w:rPr>
      </w:pPr>
    </w:p>
    <w:p w14:paraId="6769B3FF">
      <w:pPr>
        <w:rPr>
          <w:rFonts w:ascii="Arial" w:hAnsi="Arial" w:cs="Arial"/>
          <w:bCs/>
        </w:rPr>
      </w:pPr>
    </w:p>
    <w:p w14:paraId="3A61C65B">
      <w:pPr>
        <w:rPr>
          <w:rFonts w:ascii="Arial" w:hAnsi="Arial" w:cs="Arial"/>
          <w:bCs/>
        </w:rPr>
      </w:pPr>
    </w:p>
    <w:p w14:paraId="1EFE2FB3">
      <w:pPr>
        <w:rPr>
          <w:rFonts w:ascii="Arial" w:hAnsi="Arial" w:cs="Arial"/>
          <w:bCs/>
        </w:rPr>
      </w:pPr>
    </w:p>
    <w:p w14:paraId="6743A8E9">
      <w:pPr>
        <w:rPr>
          <w:rFonts w:ascii="Arial" w:hAnsi="Arial" w:cs="Arial"/>
          <w:bCs/>
        </w:rPr>
      </w:pPr>
    </w:p>
    <w:p w14:paraId="5E7A5814">
      <w:pPr>
        <w:rPr>
          <w:rFonts w:ascii="Arial" w:hAnsi="Arial" w:cs="Arial"/>
          <w:bCs/>
        </w:rPr>
      </w:pPr>
    </w:p>
    <w:p w14:paraId="5406CBF4">
      <w:pPr>
        <w:rPr>
          <w:rFonts w:ascii="Arial" w:hAnsi="Arial" w:cs="Arial"/>
          <w:bCs/>
        </w:rPr>
      </w:pPr>
    </w:p>
    <w:tbl>
      <w:tblPr>
        <w:tblStyle w:val="8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6579"/>
        <w:gridCol w:w="5261"/>
      </w:tblGrid>
      <w:tr w14:paraId="03D57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4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628AA9">
            <w:pPr>
              <w:jc w:val="right"/>
              <w:rPr>
                <w:rFonts w:ascii="Arial" w:hAnsi="Arial" w:cs="Arial"/>
                <w:bCs/>
              </w:rPr>
            </w:pPr>
          </w:p>
          <w:p w14:paraId="0F534B78">
            <w:pPr>
              <w:jc w:val="right"/>
              <w:rPr>
                <w:rFonts w:ascii="Arial" w:hAnsi="Arial" w:cs="Arial"/>
                <w:bCs/>
              </w:rPr>
            </w:pPr>
          </w:p>
          <w:p w14:paraId="7F30577E">
            <w:pPr>
              <w:jc w:val="right"/>
              <w:rPr>
                <w:rFonts w:ascii="Arial" w:hAnsi="Arial" w:cs="Arial"/>
                <w:bCs/>
              </w:rPr>
            </w:pPr>
          </w:p>
          <w:p w14:paraId="25D2865D">
            <w:pPr>
              <w:jc w:val="right"/>
              <w:rPr>
                <w:rFonts w:ascii="Arial" w:hAnsi="Arial" w:cs="Arial"/>
                <w:bCs/>
              </w:rPr>
            </w:pPr>
          </w:p>
          <w:p w14:paraId="0196C45C">
            <w:pPr>
              <w:jc w:val="right"/>
              <w:rPr>
                <w:rFonts w:ascii="Arial" w:hAnsi="Arial" w:cs="Arial"/>
                <w:bCs/>
              </w:rPr>
            </w:pPr>
          </w:p>
          <w:p w14:paraId="2CFC7136">
            <w:pPr>
              <w:jc w:val="right"/>
              <w:rPr>
                <w:rFonts w:ascii="Arial" w:hAnsi="Arial" w:cs="Arial"/>
                <w:bCs/>
              </w:rPr>
            </w:pPr>
          </w:p>
          <w:p w14:paraId="0BFE08D1">
            <w:pPr>
              <w:jc w:val="right"/>
              <w:rPr>
                <w:rFonts w:ascii="Arial" w:hAnsi="Arial" w:cs="Arial"/>
                <w:bCs/>
              </w:rPr>
            </w:pPr>
          </w:p>
          <w:p w14:paraId="70EF5D31">
            <w:pPr>
              <w:jc w:val="right"/>
              <w:rPr>
                <w:rFonts w:ascii="Arial" w:hAnsi="Arial" w:cs="Arial"/>
                <w:bCs/>
              </w:rPr>
            </w:pPr>
          </w:p>
          <w:p w14:paraId="3A9BD1D2">
            <w:pPr>
              <w:jc w:val="right"/>
              <w:rPr>
                <w:rFonts w:ascii="Arial" w:hAnsi="Arial" w:cs="Arial"/>
                <w:bCs/>
              </w:rPr>
            </w:pPr>
          </w:p>
          <w:p w14:paraId="0B158580">
            <w:pPr>
              <w:jc w:val="right"/>
              <w:rPr>
                <w:rFonts w:ascii="Arial" w:hAnsi="Arial" w:cs="Arial"/>
                <w:bCs/>
              </w:rPr>
            </w:pPr>
          </w:p>
          <w:p w14:paraId="03631113">
            <w:pPr>
              <w:jc w:val="right"/>
              <w:rPr>
                <w:rFonts w:ascii="Arial" w:hAnsi="Arial" w:cs="Arial"/>
                <w:bCs/>
              </w:rPr>
            </w:pPr>
          </w:p>
          <w:p w14:paraId="38C1FCB7">
            <w:pPr>
              <w:jc w:val="right"/>
              <w:rPr>
                <w:rFonts w:ascii="Arial" w:hAnsi="Arial" w:cs="Arial"/>
                <w:bCs/>
              </w:rPr>
            </w:pPr>
          </w:p>
          <w:p w14:paraId="3C4E9E6C">
            <w:pPr>
              <w:jc w:val="right"/>
              <w:rPr>
                <w:rFonts w:ascii="Arial" w:hAnsi="Arial" w:cs="Arial"/>
                <w:bCs/>
              </w:rPr>
            </w:pPr>
          </w:p>
          <w:p w14:paraId="420E230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                                                                                        Приложение 3 к решению Селиховского сельского </w:t>
            </w:r>
          </w:p>
          <w:p w14:paraId="3361A51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                                                                                      Совета народных депутатов от "06" октября 2026 </w:t>
            </w:r>
          </w:p>
          <w:p w14:paraId="440676D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                                     №2-12-СС</w:t>
            </w:r>
            <w:r>
              <w:rPr>
                <w:rFonts w:ascii="Arial" w:hAnsi="Arial" w:cs="Arial"/>
                <w:bCs/>
              </w:rPr>
              <w:br w:type="textWrapping"/>
            </w:r>
          </w:p>
          <w:p w14:paraId="688650C5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14:paraId="60C9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431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A338E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Источники финансирования дефицита бюджета Селиховского сельского поселения за 9 месяцев 2026 года по кодам классификации источников финансирования дефицита бюджета</w:t>
            </w:r>
          </w:p>
        </w:tc>
      </w:tr>
      <w:tr w14:paraId="0374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77" w:type="dxa"/>
            <w:tcBorders>
              <w:top w:val="single" w:color="auto" w:sz="4" w:space="0"/>
            </w:tcBorders>
            <w:noWrap/>
          </w:tcPr>
          <w:p w14:paraId="33DD8E7C">
            <w:pPr>
              <w:rPr>
                <w:rFonts w:ascii="Arial" w:hAnsi="Arial" w:cs="Arial"/>
                <w:bCs/>
              </w:rPr>
            </w:pPr>
          </w:p>
        </w:tc>
        <w:tc>
          <w:tcPr>
            <w:tcW w:w="6579" w:type="dxa"/>
            <w:tcBorders>
              <w:top w:val="single" w:color="auto" w:sz="4" w:space="0"/>
            </w:tcBorders>
            <w:noWrap/>
          </w:tcPr>
          <w:p w14:paraId="55B007BB">
            <w:pPr>
              <w:rPr>
                <w:rFonts w:ascii="Arial" w:hAnsi="Arial" w:cs="Arial"/>
                <w:bCs/>
              </w:rPr>
            </w:pPr>
          </w:p>
        </w:tc>
        <w:tc>
          <w:tcPr>
            <w:tcW w:w="5261" w:type="dxa"/>
            <w:tcBorders>
              <w:top w:val="single" w:color="auto" w:sz="4" w:space="0"/>
            </w:tcBorders>
            <w:noWrap/>
          </w:tcPr>
          <w:p w14:paraId="5D25853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тыс. рублей</w:t>
            </w:r>
          </w:p>
        </w:tc>
      </w:tr>
      <w:tr w14:paraId="40FF7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477" w:type="dxa"/>
            <w:vMerge w:val="restart"/>
          </w:tcPr>
          <w:p w14:paraId="2EDB93B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Код</w:t>
            </w:r>
          </w:p>
        </w:tc>
        <w:tc>
          <w:tcPr>
            <w:tcW w:w="6579" w:type="dxa"/>
            <w:vMerge w:val="restart"/>
          </w:tcPr>
          <w:p w14:paraId="38BF990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Наименование показателя</w:t>
            </w:r>
          </w:p>
        </w:tc>
        <w:tc>
          <w:tcPr>
            <w:tcW w:w="5261" w:type="dxa"/>
            <w:noWrap/>
          </w:tcPr>
          <w:p w14:paraId="295F1D9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Сумма</w:t>
            </w:r>
          </w:p>
        </w:tc>
      </w:tr>
      <w:tr w14:paraId="13DF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77" w:type="dxa"/>
            <w:vMerge w:val="continue"/>
          </w:tcPr>
          <w:p w14:paraId="23B64C1B">
            <w:pPr>
              <w:rPr>
                <w:rFonts w:ascii="Arial" w:hAnsi="Arial" w:cs="Arial"/>
                <w:bCs/>
              </w:rPr>
            </w:pPr>
          </w:p>
        </w:tc>
        <w:tc>
          <w:tcPr>
            <w:tcW w:w="6579" w:type="dxa"/>
            <w:vMerge w:val="continue"/>
          </w:tcPr>
          <w:p w14:paraId="23927B81">
            <w:pPr>
              <w:rPr>
                <w:rFonts w:ascii="Arial" w:hAnsi="Arial" w:cs="Arial"/>
                <w:bCs/>
              </w:rPr>
            </w:pPr>
          </w:p>
        </w:tc>
        <w:tc>
          <w:tcPr>
            <w:tcW w:w="5261" w:type="dxa"/>
          </w:tcPr>
          <w:p w14:paraId="4598D9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 мес. 2026</w:t>
            </w:r>
          </w:p>
        </w:tc>
      </w:tr>
      <w:tr w14:paraId="65110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77" w:type="dxa"/>
            <w:noWrap/>
          </w:tcPr>
          <w:p w14:paraId="12B3C33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6579" w:type="dxa"/>
          </w:tcPr>
          <w:p w14:paraId="1554F4F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261" w:type="dxa"/>
            <w:noWrap/>
          </w:tcPr>
          <w:p w14:paraId="77467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</w:tr>
      <w:tr w14:paraId="1E34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77" w:type="dxa"/>
            <w:noWrap/>
          </w:tcPr>
          <w:p w14:paraId="58F1A66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6579" w:type="dxa"/>
            <w:noWrap/>
          </w:tcPr>
          <w:p w14:paraId="4989A24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Источники финансирования дефицита  бюджета сельского поселения</w:t>
            </w:r>
          </w:p>
        </w:tc>
        <w:tc>
          <w:tcPr>
            <w:tcW w:w="5261" w:type="dxa"/>
          </w:tcPr>
          <w:p w14:paraId="40231DA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1 212,7</w:t>
            </w:r>
          </w:p>
        </w:tc>
      </w:tr>
      <w:tr w14:paraId="7F628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77" w:type="dxa"/>
            <w:noWrap/>
          </w:tcPr>
          <w:p w14:paraId="6C40CDB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01 05 00 00 00 0000 000</w:t>
            </w:r>
          </w:p>
        </w:tc>
        <w:tc>
          <w:tcPr>
            <w:tcW w:w="6579" w:type="dxa"/>
          </w:tcPr>
          <w:p w14:paraId="0D2004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5261" w:type="dxa"/>
          </w:tcPr>
          <w:p w14:paraId="2065E08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1 212,7</w:t>
            </w:r>
          </w:p>
        </w:tc>
      </w:tr>
      <w:tr w14:paraId="1F651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77" w:type="dxa"/>
            <w:noWrap/>
          </w:tcPr>
          <w:p w14:paraId="0174134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01 05 00 00 00 0000 500</w:t>
            </w:r>
          </w:p>
        </w:tc>
        <w:tc>
          <w:tcPr>
            <w:tcW w:w="6579" w:type="dxa"/>
          </w:tcPr>
          <w:p w14:paraId="5D1529B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УВЕЛИЧЕНИЕ ОСТАТКОВ СРЕДСТВ БЮДЖЕТОВ</w:t>
            </w:r>
          </w:p>
        </w:tc>
        <w:tc>
          <w:tcPr>
            <w:tcW w:w="5261" w:type="dxa"/>
          </w:tcPr>
          <w:p w14:paraId="0FED586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-865,8</w:t>
            </w:r>
          </w:p>
        </w:tc>
      </w:tr>
      <w:tr w14:paraId="220D4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77" w:type="dxa"/>
            <w:noWrap/>
          </w:tcPr>
          <w:p w14:paraId="036F844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01 05 02 01 10 0000 510</w:t>
            </w:r>
          </w:p>
        </w:tc>
        <w:tc>
          <w:tcPr>
            <w:tcW w:w="6579" w:type="dxa"/>
          </w:tcPr>
          <w:p w14:paraId="683182A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5261" w:type="dxa"/>
          </w:tcPr>
          <w:p w14:paraId="4E6F61F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-865,8</w:t>
            </w:r>
          </w:p>
        </w:tc>
      </w:tr>
      <w:tr w14:paraId="3CC5D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77" w:type="dxa"/>
            <w:noWrap/>
          </w:tcPr>
          <w:p w14:paraId="72D2ED2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01 05 00 00 00 0000 600</w:t>
            </w:r>
          </w:p>
        </w:tc>
        <w:tc>
          <w:tcPr>
            <w:tcW w:w="6579" w:type="dxa"/>
          </w:tcPr>
          <w:p w14:paraId="20E0663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УМЕНЬШЕНИЕ ОСТАТКОВ СРЕДСТВ БЮДЖЕТОВ</w:t>
            </w:r>
          </w:p>
        </w:tc>
        <w:tc>
          <w:tcPr>
            <w:tcW w:w="5261" w:type="dxa"/>
          </w:tcPr>
          <w:p w14:paraId="5BBEAB7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2 078,5</w:t>
            </w:r>
          </w:p>
        </w:tc>
      </w:tr>
      <w:tr w14:paraId="7F89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477" w:type="dxa"/>
            <w:noWrap/>
          </w:tcPr>
          <w:p w14:paraId="0C6C35B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01 05 02 01 10 0000 610</w:t>
            </w:r>
          </w:p>
        </w:tc>
        <w:tc>
          <w:tcPr>
            <w:tcW w:w="6579" w:type="dxa"/>
          </w:tcPr>
          <w:p w14:paraId="2E54F27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5261" w:type="dxa"/>
          </w:tcPr>
          <w:p w14:paraId="0BE5876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2 078,5</w:t>
            </w:r>
          </w:p>
        </w:tc>
      </w:tr>
    </w:tbl>
    <w:tbl>
      <w:tblPr>
        <w:tblStyle w:val="3"/>
        <w:tblW w:w="145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0"/>
        <w:gridCol w:w="1407"/>
        <w:gridCol w:w="750"/>
        <w:gridCol w:w="750"/>
        <w:gridCol w:w="1551"/>
        <w:gridCol w:w="617"/>
        <w:gridCol w:w="619"/>
        <w:gridCol w:w="1550"/>
        <w:gridCol w:w="1144"/>
        <w:gridCol w:w="301"/>
        <w:gridCol w:w="825"/>
        <w:gridCol w:w="941"/>
      </w:tblGrid>
      <w:tr w14:paraId="576C9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4C0E5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8F508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69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2D226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E865E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584AA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F304C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</w:tr>
      <w:tr w14:paraId="4D147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3C2C02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7132D3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7B7AA48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0C8000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15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6972C6E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0906D27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FB827F1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267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E119ED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AC6214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3B6FF4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42E9EA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</w:tr>
      <w:tr w14:paraId="4B439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4570" w:type="dxa"/>
            <w:gridSpan w:val="12"/>
            <w:shd w:val="clear" w:color="auto" w:fill="auto"/>
          </w:tcPr>
          <w:p w14:paraId="420AB5D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2FF00EF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3A877861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Приложение 4 к решению Селиховского сельского </w:t>
            </w:r>
          </w:p>
          <w:p w14:paraId="7A21F18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                                                                                                                    Совета народных депутатов от "06" октября 2026 </w:t>
            </w:r>
          </w:p>
          <w:p w14:paraId="443B741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                                                       №2-12-СС</w:t>
            </w:r>
          </w:p>
          <w:p w14:paraId="72FC59C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  <w:p w14:paraId="534372C7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08F97F5D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72C6AF64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бюджета Селиховского сельского поселения  за  9 месяцев 2026 года по ведомственной структуре расходов бюджета сельского поселения</w:t>
            </w:r>
          </w:p>
        </w:tc>
      </w:tr>
      <w:tr w14:paraId="06C73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14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60700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Единица измерения: тыс.руб.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75D33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F2AF7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043D6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</w:p>
        </w:tc>
      </w:tr>
      <w:tr w14:paraId="5D3B1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539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58B9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Код ведомства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9017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Рзд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E5F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РПр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4E82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Цст</w:t>
            </w:r>
          </w:p>
        </w:tc>
        <w:tc>
          <w:tcPr>
            <w:tcW w:w="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A2B3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ВР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8555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Ист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EB05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Уточненный план</w:t>
            </w: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0BDBF">
            <w:pPr>
              <w:suppressAutoHyphens w:val="0"/>
              <w:jc w:val="center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Исполнено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C19AF">
            <w:pPr>
              <w:suppressAutoHyphens w:val="0"/>
              <w:jc w:val="center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Откл.</w:t>
            </w:r>
          </w:p>
        </w:tc>
        <w:tc>
          <w:tcPr>
            <w:tcW w:w="9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22B7C">
            <w:pPr>
              <w:suppressAutoHyphens w:val="0"/>
              <w:jc w:val="center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%      испол.</w:t>
            </w:r>
          </w:p>
        </w:tc>
      </w:tr>
      <w:tr w14:paraId="27891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97F9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1ADF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C715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5EE4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3E10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BC5D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0D6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9102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DC94F0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4A7196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F45C63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6DE60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46CD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FDCE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971B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D3C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51DB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2B6A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6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4DF3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4C2B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F7A24">
            <w:pPr>
              <w:suppressAutoHyphens w:val="0"/>
              <w:jc w:val="center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D9ABD">
            <w:pPr>
              <w:suppressAutoHyphens w:val="0"/>
              <w:jc w:val="center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5E81A">
            <w:pPr>
              <w:suppressAutoHyphens w:val="0"/>
              <w:jc w:val="center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</w:t>
            </w:r>
          </w:p>
        </w:tc>
      </w:tr>
      <w:tr w14:paraId="486C4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36B2C1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97460F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B8CF2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F0DD5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6762D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469F1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C52849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B6182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2 329,2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8CA8FC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1984,1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DFB855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345,1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5361FB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85</w:t>
            </w:r>
          </w:p>
        </w:tc>
      </w:tr>
      <w:tr w14:paraId="4F42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2D562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4F550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D202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6ECE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0102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C36D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16BF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6C41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E2B8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1 072,6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9C81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960,3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D1A1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112,3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37E4C4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0B062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FC127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5D8E1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A21C66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C61FE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0102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7C2FF1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EC1004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D34855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2EC945A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1 072,6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425A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960,3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4384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112,3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90BF4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19B7B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F79A2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E1CFF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FF5067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069A4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0102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58E6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95D7E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E89ACE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BC472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1 072,6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3A16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960,3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2CEC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112,3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DD32ED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57863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7ADD27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2F4C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5B82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5C69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0102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091A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19F9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46CD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FB5F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1 072,6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594D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960,3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C8F9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112,3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D7E761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41725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7B9BFF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1C54E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F24F3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7D6431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0102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D83C6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F91CF4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7C98F7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90B8D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1 072,6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D0F10F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960,3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0A311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112,3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00B02A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5E45B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BE024F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6B78E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B0AE8F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98803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0102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17C473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C5563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891CC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F22AD60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1 072,6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6231F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960,3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2238E6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112,3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1AA55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2A070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61D43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16FB2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4ADD15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45166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47A3E4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0B4B64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FC0FB3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721C90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1 256,6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BE80E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1023,8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C63E76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232,8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FB1FB6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81</w:t>
            </w:r>
          </w:p>
        </w:tc>
      </w:tr>
      <w:tr w14:paraId="23D81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E0C01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358BD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742A96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3687B7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56BD1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A1AC5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15C94C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7C3E7E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1 256,6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A4C52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1023,8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92BB45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232,8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B26BA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81</w:t>
            </w:r>
          </w:p>
        </w:tc>
      </w:tr>
      <w:tr w14:paraId="466BE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75989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6B02C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55D7F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54C0D5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1A92CF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22F799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259737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CAFB11D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1 256,6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B2A7C4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1023,8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EF7CD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232,8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99579B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81</w:t>
            </w:r>
          </w:p>
        </w:tc>
      </w:tr>
      <w:tr w14:paraId="5C277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836DF2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1DA9B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104B24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388E6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0BD121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06BC73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1C627B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EDE9F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782,6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36D20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707,5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2409B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75,1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A95B40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35DBF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A314F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68022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02845E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0E625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DEAE7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7D8F54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46BF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A286EC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782,6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2EF59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707,5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90F3F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75,1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3EBBDC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4B98C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CB8BAA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B9EBF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9F7D6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9B14F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D7F155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F61FEB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D74E1E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0C5D8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782,6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6DA7E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707,5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CE9C1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75,1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B47C68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90</w:t>
            </w:r>
          </w:p>
        </w:tc>
      </w:tr>
      <w:tr w14:paraId="6C551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977D0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A3F2F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0ADF3B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C6C37A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9F0E8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FC3DB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5D92B3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75CAA1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473,0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F6E40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315,3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9734D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157,7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DD1FFF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67</w:t>
            </w:r>
          </w:p>
        </w:tc>
      </w:tr>
      <w:tr w14:paraId="4A766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995AD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3E8FC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11F469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7E42BF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778123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5F1C7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FD32D2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3785F60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473,0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EFCBC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315,3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696C5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157,7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C6DC6F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67</w:t>
            </w:r>
          </w:p>
        </w:tc>
      </w:tr>
      <w:tr w14:paraId="22191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B9E69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CFC93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67B3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36C713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2411B5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C2748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CFE3BE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04D28B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473,0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1F005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315,3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5CF4F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157,7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C2EFFD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67</w:t>
            </w:r>
          </w:p>
        </w:tc>
      </w:tr>
      <w:tr w14:paraId="42904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660C4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F1B91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5765A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7E3828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1313C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CEA0BD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D3FA9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441260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5CDD1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9BF0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843228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41F1E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491BE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C06FE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916B2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2C86B2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DC42CB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F40A2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830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235367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76EF41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C59F3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795AD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D9ED8D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6512F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71776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FD87E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0535D4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2EDED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6269FD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2CFB40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830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539789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D3CD6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7B1FF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8607C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6E4DD8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3D916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E83B57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392C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876D22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68637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CBC31B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ACBBB0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850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D3DAC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E7DFF0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AE9D5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D709F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7A6302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0E2AD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F7B1F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72F35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EE740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E5EA1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0104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523B0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AEC6F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850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112F82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FC59EA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4E50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B4293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29F23B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144AA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D1296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2E59C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3780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49EB2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0107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ACFB8B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DED6A0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09F89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193B053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E01B5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85EBD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DB56E0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2C75A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80C32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CB486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6A612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C2F0BB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0107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3E069D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5600080140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349C74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880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6DFA8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30044D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21C4D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89D8F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854E8D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64085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D5572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Проведение выборов и референдумов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7D613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D08347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D22BE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0107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FEBE36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5600080140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7F20F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880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320489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88DD724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837DC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7E403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D7386D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47529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73287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E4609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759F79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7B3B6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0111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FA3EF4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F1F94D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9CF2D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51CDE9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F93774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53E2B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2E67D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2C39A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1C78B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50065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20FBC6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0BB86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0111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531EF7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7BD0CB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9C9A7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DE6CD8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4027B5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43003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6C139F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481AF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9300D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93811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2CCDC9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36BF3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0111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7530D6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5600080030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351EF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F317E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0E87E51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2429FE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0FD166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851E06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1A1CE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B4BDB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DECA8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30C8DF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3AEE5F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0111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7B824A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5600080030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629C8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81C48B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01EE54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C4FC42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256F9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363F0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70D53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D2E7F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198DC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5FE03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C2A1D5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0111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B4474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5600080030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D1F633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870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2EB29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287054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0E16EBF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36270F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93F2C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5C602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A7EC6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24CC9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DCA686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14B25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0111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A0B0C9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5600080030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EF249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870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55CB5D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0B8B6EB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4E4FF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5E23C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28F3E9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</w:tr>
      <w:tr w14:paraId="1D5A5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BDA1EC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F9D85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AEC5F6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914293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57DEB1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AAF949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E50FA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A96FBA5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143,7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D40D1C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25,6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BC2A8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118,1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B8BDE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18</w:t>
            </w:r>
          </w:p>
        </w:tc>
      </w:tr>
      <w:tr w14:paraId="0F9D7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865E0F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D324B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633597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AFC08D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ECEFE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9BD822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372CA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B98ACB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143,7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20E4C1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25,6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89C6A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118,1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595D1C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18</w:t>
            </w:r>
          </w:p>
        </w:tc>
      </w:tr>
      <w:tr w14:paraId="6DDEB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1F5F9"/>
          </w:tcPr>
          <w:p w14:paraId="26EF79D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20F81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7D9F71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E9602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19E15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6E6196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46A302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C5516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143,7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D0E07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25,6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3F2AD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118,1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5E5B412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18</w:t>
            </w:r>
          </w:p>
        </w:tc>
      </w:tr>
      <w:tr w14:paraId="503E5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074D54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2E4C9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F3CCB6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A539E4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ED148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38E14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27F62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B1C06F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143,7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D44443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25,6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F9CFF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118,1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50AB21D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18</w:t>
            </w:r>
          </w:p>
        </w:tc>
      </w:tr>
      <w:tr w14:paraId="1B05D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C861BB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59E25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84C8E7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02AF9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E181D4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29428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FEA254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A53F1B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47,5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72C3A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23,7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C7C2A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23,8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5582EE8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50</w:t>
            </w:r>
          </w:p>
        </w:tc>
      </w:tr>
      <w:tr w14:paraId="2B662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6C8A8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0A1BF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BDF361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D2B9B2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CECE0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6859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C4CDD8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DABD3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47,5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A8E0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23,7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4847B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23,8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CF4EE4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50</w:t>
            </w:r>
          </w:p>
        </w:tc>
      </w:tr>
      <w:tr w14:paraId="6837A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8F7FD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27882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9F63D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C4F10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5EE0B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E0E55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BCC02D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96CF91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47,5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A5F47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23,7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A0971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23,8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0D1B5C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50</w:t>
            </w:r>
          </w:p>
        </w:tc>
      </w:tr>
      <w:tr w14:paraId="7C044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B7631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60417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6BB63B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DED514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52E21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AB7432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398D42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90F24CB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96,2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03770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FA4E5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94,3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D9C30A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</w:t>
            </w:r>
          </w:p>
        </w:tc>
      </w:tr>
      <w:tr w14:paraId="43C95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CC2BEA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BD970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E5804B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BACA2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5EA585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A4BEC7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DBAF8B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E4E8A4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96,2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0BD92B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3B2B76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94,3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A33798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</w:t>
            </w:r>
          </w:p>
        </w:tc>
      </w:tr>
      <w:tr w14:paraId="44A75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2DF43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FE7B6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D0282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BA254C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0203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D9B886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2CC81A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A97B4C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8FECB1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96,2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C35121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1,9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0C5C4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94,3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E3C918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2</w:t>
            </w:r>
          </w:p>
        </w:tc>
      </w:tr>
      <w:tr w14:paraId="1E6EB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8F078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20573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BE303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4CB56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D7065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F1AB84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1C6DF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0B42F7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B8ED19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40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10C298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5AA2464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57291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87BCCA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6248A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E8B16F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8FE220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6C6E3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2CDF22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CE98E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CCC99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45F2A8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40,0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1EF7A7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B3A505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06316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9C2E3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A531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63D0F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55850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FDE295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8E43AA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AC03C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0197F3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33764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40,0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4CFB8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6592D7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7179D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56A19E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Прочие мероприятия по благоустройству территорий сельских поселений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82ED8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DF710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FF94E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5000B5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C066B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93093D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A40BB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B61AA2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40,0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CC9184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9B5E0B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2A708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84977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B316A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779ED5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943F6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0503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5085B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25B12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60983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1041A4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8B30D7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40,0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817E74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8100A8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6AB46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5FA74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A0C1F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33E91B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685FD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93260F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BF196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A3F7D2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B14C75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CF180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DA3B4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221187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0BD5D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27EC1C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499B16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736D3D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D68E34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BE2DE8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97E9C9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949CFE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FBAA21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5E95B3F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5E424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F214EB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12267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1E3CC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Непрограмная часть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0E130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3FDD07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B33FB2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436629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571959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183E3E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BCAAA9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FE8FE9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8E3B4A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295A6A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7F96B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D8C951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Осуществление полномочий по проведению ремонта, реконструкции, благоустройства воинских захоронений, братских и памятных знаков, расположенных на территории Знаменского района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B006E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05F45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D7C2D7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FE9EA8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5600088080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BD6256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652E9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1B938B7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1808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6B74E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871C4C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70E8F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4AB8C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9FBA3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EB840A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D950AA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C592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5600088080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98450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200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B9CB2A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57F5303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A094D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7A2A5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8B7DEB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62845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8908FE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2ACC6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CF0FE0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44E7EF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2692ED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5600088080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36734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F132B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33E26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482A6A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33FFE8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91555A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2D76E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21325F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9628A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0A3373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08AD01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0801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5DCD5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5600088080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9C157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EF73C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C39906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669E7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9C7D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BD38A8B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15F09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64B40D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5C22B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AC0DE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9E782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274B8E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E640F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312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65850A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519E9B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28A27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ECBE6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050C709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713D0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61847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23C74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0A01CC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97BA93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16CCE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DBF059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312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447607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4D1FAE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C53D9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D97CF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D9CBE4B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53C90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7E0A1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Выплаты и доставки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564B1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8C257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F8664B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1D22DB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731E8D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312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0BEE5C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6813943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7EADD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E0A7C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990D1AF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1924E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C5614C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32862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50CB4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0931F1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1D577B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BB1C92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312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E7E8A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7A28593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EB15D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B1D73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29A00FD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51B6C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306C8B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C0D2B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613FA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D3BCD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1001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3004F6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5600080070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F337A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312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6ABD21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A7D249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3B261F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32207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47137D32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1F35A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285442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354F0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924A9E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E97339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9A35A4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ACA827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5FC366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7BFA3C0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7,8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F9B52C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FA82A3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5168093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6BD9D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8CC0A67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Непрограммная часть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B7F286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9DFE81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DD81D2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6E3A76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9AF26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152A2F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431BD4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7,8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8F40BF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1B3CA15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95C7AA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330B4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45A782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37E6E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AA1894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21D2BF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742C3FCD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098879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696B04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DF485E0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7,8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8C0E187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A98DB5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5522CC7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0E25E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F75E9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Прочие межбюджетные трансферты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F396B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2E9297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5E7BAC8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25F53F4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5600080000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888E15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BFA3E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C00B54F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7,8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3854F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215E14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922FBE2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172E3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F6FEC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Передача полномочий по осуществлению  внешнего муниципального финансового контроля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98D66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6643E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C46B80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00E9B3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5600080050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B6663E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2146319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32A946B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7,8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38C9AA6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159A9D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BD93760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3B43E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D430E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Передача полномочий по осуществлению  внутреннего муниципального финансового контроля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63DF8F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884572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81043B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302A770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5600080110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7DE330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257737E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FF6A994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4D44F8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FBFA28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0B8C3FF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328AE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8FCAF1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Средства бюджета сельского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6956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002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52FA7A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1400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03FAC53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1403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65C2D354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5600080110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321BEC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540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36627D7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134DBA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7,8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C99C49E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218B863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0,0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966A9BF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100</w:t>
            </w:r>
          </w:p>
        </w:tc>
      </w:tr>
      <w:tr w14:paraId="39E92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E3A417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1ABE7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A2A0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FB5B5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EBB156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FEE17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1C9F6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1BC7A0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C6081C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3202D9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1DA40F3C">
            <w:pPr>
              <w:suppressAutoHyphens w:val="0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 </w:t>
            </w:r>
          </w:p>
        </w:tc>
      </w:tr>
      <w:tr w14:paraId="4F0C0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4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F8EC9B3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3DC9D69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18FA6A1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EF82E08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320A9D95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C4C2B34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1224E11">
            <w:pPr>
              <w:suppressAutoHyphens w:val="0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19DCC2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2 546,7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36DE9D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2 078,5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06E23C">
            <w:pPr>
              <w:suppressAutoHyphens w:val="0"/>
              <w:jc w:val="right"/>
              <w:rPr>
                <w:rFonts w:ascii="Arial" w:hAnsi="Arial" w:cs="Arial"/>
                <w:bCs/>
                <w:color w:val="000000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lang w:eastAsia="ru-RU"/>
              </w:rPr>
              <w:t>468,2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621F04A">
            <w:pPr>
              <w:suppressAutoHyphens w:val="0"/>
              <w:jc w:val="right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82</w:t>
            </w:r>
          </w:p>
        </w:tc>
      </w:tr>
    </w:tbl>
    <w:p w14:paraId="081BBAFB">
      <w:pPr>
        <w:rPr>
          <w:rFonts w:ascii="Arial" w:hAnsi="Arial" w:cs="Arial"/>
          <w:bCs/>
        </w:rPr>
      </w:pPr>
    </w:p>
    <w:sectPr>
      <w:pgSz w:w="16838" w:h="11906" w:orient="landscape"/>
      <w:pgMar w:top="851" w:right="1134" w:bottom="170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ndale Sans UI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51"/>
    <w:rsid w:val="0000377E"/>
    <w:rsid w:val="002E444F"/>
    <w:rsid w:val="003145E0"/>
    <w:rsid w:val="00385375"/>
    <w:rsid w:val="003A2510"/>
    <w:rsid w:val="003E567C"/>
    <w:rsid w:val="00513FA5"/>
    <w:rsid w:val="00530195"/>
    <w:rsid w:val="005E1425"/>
    <w:rsid w:val="006518D7"/>
    <w:rsid w:val="006A5B0E"/>
    <w:rsid w:val="006C2EF3"/>
    <w:rsid w:val="007B37BD"/>
    <w:rsid w:val="007D211C"/>
    <w:rsid w:val="008703EC"/>
    <w:rsid w:val="009045A3"/>
    <w:rsid w:val="00A01FF2"/>
    <w:rsid w:val="00A46258"/>
    <w:rsid w:val="00A73959"/>
    <w:rsid w:val="00C32B39"/>
    <w:rsid w:val="00D14F51"/>
    <w:rsid w:val="00DB71D9"/>
    <w:rsid w:val="00EB008F"/>
    <w:rsid w:val="00ED1140"/>
    <w:rsid w:val="00F43775"/>
    <w:rsid w:val="00FB01D5"/>
    <w:rsid w:val="00FE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Body Text"/>
    <w:basedOn w:val="1"/>
    <w:link w:val="9"/>
    <w:semiHidden/>
    <w:unhideWhenUsed/>
    <w:qFormat/>
    <w:uiPriority w:val="0"/>
    <w:pPr>
      <w:spacing w:after="120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Основной текст Знак"/>
    <w:basedOn w:val="2"/>
    <w:link w:val="7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ar-SA"/>
    </w:rPr>
  </w:style>
  <w:style w:type="paragraph" w:customStyle="1" w:styleId="11">
    <w:name w:val="msonormal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2">
    <w:name w:val="xl133"/>
    <w:basedOn w:val="1"/>
    <w:qFormat/>
    <w:uiPriority w:val="0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13">
    <w:name w:val="xl134"/>
    <w:basedOn w:val="1"/>
    <w:qFormat/>
    <w:uiPriority w:val="0"/>
    <w:pP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4">
    <w:name w:val="xl135"/>
    <w:basedOn w:val="1"/>
    <w:qFormat/>
    <w:uiPriority w:val="0"/>
    <w:pP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lang w:eastAsia="ru-RU"/>
    </w:rPr>
  </w:style>
  <w:style w:type="paragraph" w:customStyle="1" w:styleId="15">
    <w:name w:val="xl136"/>
    <w:basedOn w:val="1"/>
    <w:qFormat/>
    <w:uiPriority w:val="0"/>
    <w:pP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lang w:eastAsia="ru-RU"/>
    </w:rPr>
  </w:style>
  <w:style w:type="paragraph" w:customStyle="1" w:styleId="16">
    <w:name w:val="xl137"/>
    <w:basedOn w:val="1"/>
    <w:uiPriority w:val="0"/>
    <w:pP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7">
    <w:name w:val="xl13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8">
    <w:name w:val="xl13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9">
    <w:name w:val="xl14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0">
    <w:name w:val="xl14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21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22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23">
    <w:name w:val="xl14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24">
    <w:name w:val="xl14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25">
    <w:name w:val="xl14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26">
    <w:name w:val="xl14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27">
    <w:name w:val="xl14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28">
    <w:name w:val="xl14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29">
    <w:name w:val="xl15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30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DD8B9"/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31">
    <w:name w:val="xl15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DD8B9"/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32">
    <w:name w:val="xl153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DD8B9"/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33">
    <w:name w:val="xl15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34">
    <w:name w:val="xl15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35">
    <w:name w:val="xl15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36">
    <w:name w:val="xl15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37">
    <w:name w:val="xl15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ru-RU"/>
    </w:rPr>
  </w:style>
  <w:style w:type="paragraph" w:customStyle="1" w:styleId="38">
    <w:name w:val="xl15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39">
    <w:name w:val="xl16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0">
    <w:name w:val="xl16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1">
    <w:name w:val="xl16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2">
    <w:name w:val="xl1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3">
    <w:name w:val="xl1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4">
    <w:name w:val="xl1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5">
    <w:name w:val="xl1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6">
    <w:name w:val="xl1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7">
    <w:name w:val="xl1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8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1F5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49">
    <w:name w:val="xl1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1F5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50">
    <w:name w:val="xl17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1F5F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51">
    <w:name w:val="xl1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2">
    <w:name w:val="xl17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3">
    <w:name w:val="xl17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4">
    <w:name w:val="xl17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5">
    <w:name w:val="xl1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6">
    <w:name w:val="xl17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7">
    <w:name w:val="xl17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8">
    <w:name w:val="xl17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59">
    <w:name w:val="xl18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60">
    <w:name w:val="xl1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61">
    <w:name w:val="xl18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62">
    <w:name w:val="xl18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63">
    <w:name w:val="xl18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64">
    <w:name w:val="xl18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65">
    <w:name w:val="xl1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66">
    <w:name w:val="xl1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67">
    <w:name w:val="xl18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68">
    <w:name w:val="xl1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69">
    <w:name w:val="xl1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70">
    <w:name w:val="xl19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71">
    <w:name w:val="xl19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72">
    <w:name w:val="xl1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73">
    <w:name w:val="xl1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74">
    <w:name w:val="xl1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75">
    <w:name w:val="xl1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76">
    <w:name w:val="xl19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77">
    <w:name w:val="xl19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78">
    <w:name w:val="xl19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79">
    <w:name w:val="xl20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80">
    <w:name w:val="xl20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1">
    <w:name w:val="xl20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2">
    <w:name w:val="xl20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3">
    <w:name w:val="xl20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4">
    <w:name w:val="xl20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5">
    <w:name w:val="xl20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86">
    <w:name w:val="xl20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87">
    <w:name w:val="xl20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8">
    <w:name w:val="xl20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89">
    <w:name w:val="xl21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0">
    <w:name w:val="xl21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1">
    <w:name w:val="xl21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2">
    <w:name w:val="xl2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3">
    <w:name w:val="xl21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4">
    <w:name w:val="xl21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5">
    <w:name w:val="xl21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6">
    <w:name w:val="xl2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7">
    <w:name w:val="xl2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8">
    <w:name w:val="xl21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99">
    <w:name w:val="xl22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00">
    <w:name w:val="xl22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101">
    <w:name w:val="xl22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102">
    <w:name w:val="xl22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DD8B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103">
    <w:name w:val="xl22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04">
    <w:name w:val="xl22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05">
    <w:name w:val="xl22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06">
    <w:name w:val="xl22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107">
    <w:name w:val="xl22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08">
    <w:name w:val="xl22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109">
    <w:name w:val="xl23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110">
    <w:name w:val="xl23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111">
    <w:name w:val="xl23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112">
    <w:name w:val="xl23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ru-RU"/>
    </w:rPr>
  </w:style>
  <w:style w:type="paragraph" w:customStyle="1" w:styleId="113">
    <w:name w:val="xl23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114">
    <w:name w:val="xl23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115">
    <w:name w:val="xl236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116">
    <w:name w:val="xl23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17">
    <w:name w:val="xl23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18">
    <w:name w:val="xl23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EDF9"/>
      <w:suppressAutoHyphens w:val="0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119">
    <w:name w:val="xl24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20">
    <w:name w:val="xl24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21">
    <w:name w:val="xl2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22">
    <w:name w:val="xl2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23">
    <w:name w:val="xl24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124">
    <w:name w:val="xl24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18"/>
      <w:szCs w:val="18"/>
      <w:lang w:eastAsia="ru-RU"/>
    </w:rPr>
  </w:style>
  <w:style w:type="paragraph" w:customStyle="1" w:styleId="125">
    <w:name w:val="xl24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8"/>
      <w:szCs w:val="18"/>
      <w:lang w:eastAsia="ru-RU"/>
    </w:rPr>
  </w:style>
  <w:style w:type="paragraph" w:customStyle="1" w:styleId="126">
    <w:name w:val="xl24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8"/>
      <w:szCs w:val="18"/>
      <w:lang w:eastAsia="ru-RU"/>
    </w:rPr>
  </w:style>
  <w:style w:type="paragraph" w:customStyle="1" w:styleId="127">
    <w:name w:val="xl24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8"/>
      <w:szCs w:val="18"/>
      <w:lang w:eastAsia="ru-RU"/>
    </w:rPr>
  </w:style>
  <w:style w:type="paragraph" w:customStyle="1" w:styleId="128">
    <w:name w:val="xl24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  <w:lang w:eastAsia="ru-RU"/>
    </w:rPr>
  </w:style>
  <w:style w:type="paragraph" w:customStyle="1" w:styleId="129">
    <w:name w:val="xl25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3F4F9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ru-RU"/>
    </w:rPr>
  </w:style>
  <w:style w:type="paragraph" w:customStyle="1" w:styleId="130">
    <w:name w:val="xl2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31">
    <w:name w:val="xl25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32">
    <w:name w:val="xl25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ru-RU"/>
    </w:rPr>
  </w:style>
  <w:style w:type="paragraph" w:customStyle="1" w:styleId="133">
    <w:name w:val="xl254"/>
    <w:basedOn w:val="1"/>
    <w:qFormat/>
    <w:uiPriority w:val="0"/>
    <w:pP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20"/>
      <w:szCs w:val="20"/>
      <w:lang w:eastAsia="ru-RU"/>
    </w:rPr>
  </w:style>
  <w:style w:type="paragraph" w:customStyle="1" w:styleId="134">
    <w:name w:val="xl255"/>
    <w:basedOn w:val="1"/>
    <w:qFormat/>
    <w:uiPriority w:val="0"/>
    <w:pP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A58FD-D818-48AB-958D-EE1EB1AB37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1960</Words>
  <Characters>11301</Characters>
  <Lines>103</Lines>
  <Paragraphs>29</Paragraphs>
  <TotalTime>37</TotalTime>
  <ScaleCrop>false</ScaleCrop>
  <LinksUpToDate>false</LinksUpToDate>
  <CharactersWithSpaces>13371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2026-10-05T09:42:00Z</dcterms:created>
  <dc:creator>CSON23</dc:creator>
  <cp:lastModifiedBy>WPS_1782226786</cp:lastModifiedBy>
  <cp:lastPrinted>2025-06-04T11:27:00Z</cp:lastPrinted>
  <dcterms:modified xsi:type="dcterms:W3CDTF">2026-11-06T07:34:44Z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B2DA5B36E49B4B0DA1590B8DB4A9B7A3_13</vt:lpwstr>
  </property>
</Properties>
</file>