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0" w:type="auto"/>
        <w:tblInd w:w="0" w:type="dxa"/>
        <w:tblLayout w:type="autofit"/>
        <w:tblCellMar>
          <w:top w:w="0" w:type="dxa"/>
          <w:left w:w="108" w:type="dxa"/>
          <w:bottom w:w="0" w:type="dxa"/>
          <w:right w:w="108" w:type="dxa"/>
        </w:tblCellMar>
      </w:tblPr>
      <w:tblGrid>
        <w:gridCol w:w="4785"/>
        <w:gridCol w:w="4786"/>
      </w:tblGrid>
      <w:tr w14:paraId="167248AD">
        <w:tblPrEx>
          <w:tblCellMar>
            <w:top w:w="0" w:type="dxa"/>
            <w:left w:w="108" w:type="dxa"/>
            <w:bottom w:w="0" w:type="dxa"/>
            <w:right w:w="108" w:type="dxa"/>
          </w:tblCellMar>
        </w:tblPrEx>
        <w:tc>
          <w:tcPr>
            <w:tcW w:w="4785" w:type="dxa"/>
          </w:tcPr>
          <w:p w14:paraId="068FF770">
            <w:pPr>
              <w:jc w:val="right"/>
              <w:rPr>
                <w:color w:val="000000"/>
                <w:sz w:val="28"/>
                <w:szCs w:val="28"/>
              </w:rPr>
            </w:pPr>
          </w:p>
        </w:tc>
        <w:tc>
          <w:tcPr>
            <w:tcW w:w="4786" w:type="dxa"/>
          </w:tcPr>
          <w:p w14:paraId="1088F078">
            <w:pPr>
              <w:jc w:val="center"/>
              <w:rPr>
                <w:color w:val="000000"/>
                <w:sz w:val="28"/>
                <w:szCs w:val="28"/>
              </w:rPr>
            </w:pPr>
            <w:r>
              <w:rPr>
                <w:color w:val="000000"/>
                <w:sz w:val="28"/>
                <w:szCs w:val="28"/>
              </w:rPr>
              <w:t xml:space="preserve">Приложение 3 </w:t>
            </w:r>
          </w:p>
          <w:p w14:paraId="40C8CF45">
            <w:pPr>
              <w:jc w:val="center"/>
              <w:rPr>
                <w:color w:val="000000"/>
                <w:sz w:val="28"/>
                <w:szCs w:val="28"/>
              </w:rPr>
            </w:pPr>
            <w:r>
              <w:rPr>
                <w:color w:val="000000"/>
                <w:sz w:val="28"/>
                <w:szCs w:val="28"/>
              </w:rPr>
              <w:t>к Положению о проведении ежегодного областного конкурса «Ветеранское подворье»</w:t>
            </w:r>
          </w:p>
        </w:tc>
      </w:tr>
    </w:tbl>
    <w:p w14:paraId="1EA75F8A">
      <w:pPr>
        <w:pStyle w:val="8"/>
        <w:jc w:val="right"/>
        <w:rPr>
          <w:rFonts w:ascii="Times New Roman" w:hAnsi="Times New Roman" w:cs="Times New Roman"/>
          <w:sz w:val="28"/>
          <w:szCs w:val="28"/>
        </w:rPr>
      </w:pPr>
    </w:p>
    <w:p w14:paraId="3C4CB3C8">
      <w:pPr>
        <w:pStyle w:val="8"/>
        <w:jc w:val="right"/>
        <w:rPr>
          <w:rFonts w:ascii="Times New Roman" w:hAnsi="Times New Roman" w:cs="Times New Roman"/>
          <w:sz w:val="28"/>
          <w:szCs w:val="28"/>
        </w:rPr>
      </w:pPr>
      <w:r>
        <w:rPr>
          <w:rFonts w:ascii="Times New Roman" w:hAnsi="Times New Roman" w:cs="Times New Roman"/>
          <w:sz w:val="28"/>
          <w:szCs w:val="28"/>
        </w:rPr>
        <w:t>Форма</w:t>
      </w:r>
    </w:p>
    <w:p w14:paraId="61A6CA73">
      <w:pPr>
        <w:jc w:val="both"/>
        <w:rPr>
          <w:sz w:val="25"/>
          <w:szCs w:val="25"/>
        </w:rPr>
      </w:pPr>
    </w:p>
    <w:p w14:paraId="69BCD6D6">
      <w:pPr>
        <w:jc w:val="center"/>
        <w:rPr>
          <w:bCs/>
          <w:sz w:val="28"/>
          <w:szCs w:val="28"/>
        </w:rPr>
      </w:pPr>
      <w:bookmarkStart w:id="0" w:name="_GoBack"/>
      <w:r>
        <w:rPr>
          <w:bCs/>
          <w:sz w:val="28"/>
          <w:szCs w:val="28"/>
        </w:rPr>
        <w:t>Согласие</w:t>
      </w:r>
    </w:p>
    <w:p w14:paraId="049D7FC7">
      <w:pPr>
        <w:jc w:val="center"/>
        <w:rPr>
          <w:bCs/>
          <w:sz w:val="28"/>
          <w:szCs w:val="28"/>
        </w:rPr>
      </w:pPr>
      <w:r>
        <w:rPr>
          <w:bCs/>
          <w:sz w:val="28"/>
          <w:szCs w:val="28"/>
        </w:rPr>
        <w:t>на обработку персональных данных</w:t>
      </w:r>
    </w:p>
    <w:p w14:paraId="3152CB49">
      <w:pPr>
        <w:jc w:val="center"/>
        <w:rPr>
          <w:bCs/>
          <w:sz w:val="28"/>
          <w:szCs w:val="28"/>
        </w:rPr>
      </w:pPr>
    </w:p>
    <w:bookmarkEnd w:id="0"/>
    <w:p w14:paraId="28AD5E59">
      <w:pPr>
        <w:jc w:val="both"/>
        <w:rPr>
          <w:i/>
          <w:iCs/>
          <w:sz w:val="25"/>
          <w:szCs w:val="25"/>
        </w:rPr>
      </w:pPr>
      <w:r>
        <w:rPr>
          <w:iCs/>
          <w:sz w:val="28"/>
          <w:szCs w:val="28"/>
        </w:rPr>
        <w:t>Я,</w:t>
      </w:r>
      <w:r>
        <w:rPr>
          <w:i/>
          <w:iCs/>
          <w:sz w:val="25"/>
          <w:szCs w:val="25"/>
        </w:rPr>
        <w:t xml:space="preserve"> _________________________________________________________________________</w:t>
      </w:r>
      <w:r>
        <w:rPr>
          <w:iCs/>
          <w:sz w:val="25"/>
          <w:szCs w:val="25"/>
        </w:rPr>
        <w:t>,</w:t>
      </w:r>
    </w:p>
    <w:p w14:paraId="52B2BEC8">
      <w:pPr>
        <w:ind w:left="2832" w:firstLine="708"/>
        <w:jc w:val="both"/>
      </w:pPr>
      <w:r>
        <w:t>(фамилия, имя, отчество (при наличии)</w:t>
      </w:r>
    </w:p>
    <w:p w14:paraId="1618B5C3">
      <w:pPr>
        <w:jc w:val="both"/>
        <w:rPr>
          <w:sz w:val="25"/>
          <w:szCs w:val="25"/>
        </w:rPr>
      </w:pPr>
      <w:r>
        <w:rPr>
          <w:sz w:val="25"/>
          <w:szCs w:val="25"/>
        </w:rPr>
        <w:t>__________________________________________________________________________,</w:t>
      </w:r>
    </w:p>
    <w:p w14:paraId="545C6BCF">
      <w:pPr>
        <w:jc w:val="center"/>
      </w:pPr>
      <w:r>
        <w:t xml:space="preserve">(основной документ, удостоверяющий личность: вид документа, серия, номер, </w:t>
      </w:r>
      <w:r>
        <w:br w:type="textWrapping"/>
      </w:r>
      <w:r>
        <w:t>дата выдачи документа, наименование выдавшего органа)</w:t>
      </w:r>
    </w:p>
    <w:p w14:paraId="6C526A6B">
      <w:pPr>
        <w:jc w:val="both"/>
        <w:rPr>
          <w:sz w:val="25"/>
          <w:szCs w:val="25"/>
        </w:rPr>
      </w:pPr>
    </w:p>
    <w:p w14:paraId="2D1BD0C2">
      <w:pPr>
        <w:jc w:val="both"/>
        <w:rPr>
          <w:sz w:val="25"/>
          <w:szCs w:val="25"/>
        </w:rPr>
      </w:pPr>
      <w:r>
        <w:rPr>
          <w:sz w:val="28"/>
          <w:szCs w:val="28"/>
        </w:rPr>
        <w:t>зарегистрированный(-ая) по адресу</w:t>
      </w:r>
      <w:r>
        <w:rPr>
          <w:sz w:val="25"/>
          <w:szCs w:val="25"/>
        </w:rPr>
        <w:t>: _______________________________________</w:t>
      </w:r>
    </w:p>
    <w:p w14:paraId="2608D9E8">
      <w:pPr>
        <w:jc w:val="both"/>
        <w:rPr>
          <w:sz w:val="25"/>
          <w:szCs w:val="25"/>
        </w:rPr>
      </w:pPr>
      <w:r>
        <w:rPr>
          <w:sz w:val="25"/>
          <w:szCs w:val="25"/>
        </w:rPr>
        <w:t>__________________________________________________________________________,</w:t>
      </w:r>
    </w:p>
    <w:p w14:paraId="5B0133C7">
      <w:pPr>
        <w:autoSpaceDE w:val="0"/>
        <w:autoSpaceDN w:val="0"/>
        <w:adjustRightInd w:val="0"/>
        <w:ind w:firstLine="709"/>
        <w:jc w:val="both"/>
        <w:rPr>
          <w:sz w:val="28"/>
          <w:szCs w:val="28"/>
        </w:rPr>
      </w:pPr>
      <w:r>
        <w:rPr>
          <w:sz w:val="28"/>
          <w:szCs w:val="28"/>
        </w:rPr>
        <w:t xml:space="preserve">даю свое согласие Департаменту сельского хозяйства Орловской области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предусмотренных Положением о проведении ежегодного областного конкурса «Ветеранское подворье», утвержденным указом Губернатора Орловской области от _________ 2026 г. № ____ «О проведении ежегодного областного конкурса «Ветеранское подворье» (фамилия, имя, отчество (при наличии), дата рождения, адрес регистрации и место жительства, данные документа, удостоверяющего личность, данные об имуществе,  фотографии </w:t>
      </w:r>
      <w:r>
        <w:rPr>
          <w:sz w:val="28"/>
          <w:szCs w:val="28"/>
        </w:rPr>
        <w:br w:type="textWrapping"/>
      </w:r>
      <w:r>
        <w:rPr>
          <w:sz w:val="28"/>
          <w:szCs w:val="28"/>
        </w:rPr>
        <w:t>и видеозаписи).</w:t>
      </w:r>
    </w:p>
    <w:p w14:paraId="5E7132C4">
      <w:pPr>
        <w:ind w:firstLine="709"/>
        <w:jc w:val="both"/>
        <w:rPr>
          <w:sz w:val="28"/>
          <w:szCs w:val="28"/>
        </w:rPr>
      </w:pPr>
      <w:r>
        <w:rPr>
          <w:sz w:val="28"/>
          <w:szCs w:val="28"/>
        </w:rPr>
        <w:t>Я даю согласие на использование персональных данных исключительно в целях проведения ежегодного областного конкурса «Ветеранское подворье».</w:t>
      </w:r>
    </w:p>
    <w:p w14:paraId="5B88C70C">
      <w:pPr>
        <w:ind w:firstLine="709"/>
        <w:jc w:val="both"/>
        <w:rPr>
          <w:sz w:val="28"/>
          <w:szCs w:val="28"/>
        </w:rPr>
      </w:pPr>
      <w:r>
        <w:rPr>
          <w:sz w:val="28"/>
          <w:szCs w:val="28"/>
        </w:rPr>
        <w:t xml:space="preserve">Настоящее Согласие предоставляется мной на осуществление действий в отношении моих персональных данных, которые необходимы </w:t>
      </w:r>
      <w:r>
        <w:rPr>
          <w:sz w:val="28"/>
          <w:szCs w:val="28"/>
        </w:rPr>
        <w:br w:type="textWrapping"/>
      </w:r>
      <w:r>
        <w:rPr>
          <w:sz w:val="28"/>
          <w:szCs w:val="28"/>
        </w:rPr>
        <w:t xml:space="preserve">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w:t>
      </w:r>
      <w:r>
        <w:rPr>
          <w:sz w:val="28"/>
          <w:szCs w:val="28"/>
        </w:rPr>
        <w:br w:type="textWrapping"/>
      </w:r>
      <w:r>
        <w:rPr>
          <w:sz w:val="28"/>
          <w:szCs w:val="28"/>
        </w:rPr>
        <w:t>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5269EC28">
      <w:pPr>
        <w:ind w:firstLine="709"/>
        <w:jc w:val="both"/>
        <w:rPr>
          <w:sz w:val="28"/>
          <w:szCs w:val="28"/>
        </w:rPr>
      </w:pPr>
      <w:r>
        <w:rPr>
          <w:iCs/>
          <w:sz w:val="28"/>
          <w:szCs w:val="28"/>
        </w:rPr>
        <w:t>Я</w:t>
      </w:r>
      <w:r>
        <w:rPr>
          <w:i/>
          <w:iCs/>
          <w:sz w:val="28"/>
          <w:szCs w:val="28"/>
        </w:rPr>
        <w:t xml:space="preserve"> </w:t>
      </w:r>
      <w:r>
        <w:rPr>
          <w:sz w:val="28"/>
          <w:szCs w:val="28"/>
        </w:rPr>
        <w:t xml:space="preserve">проинформирован(-а),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w:t>
      </w:r>
      <w:r>
        <w:rPr>
          <w:sz w:val="28"/>
          <w:szCs w:val="28"/>
        </w:rPr>
        <w:br w:type="textWrapping"/>
      </w:r>
      <w:r>
        <w:rPr>
          <w:sz w:val="28"/>
          <w:szCs w:val="28"/>
        </w:rPr>
        <w:t>и автоматизированным способами.</w:t>
      </w:r>
    </w:p>
    <w:p w14:paraId="09D3DF26">
      <w:pPr>
        <w:ind w:firstLine="709"/>
        <w:jc w:val="both"/>
        <w:rPr>
          <w:sz w:val="28"/>
          <w:szCs w:val="28"/>
        </w:rPr>
      </w:pPr>
      <w:r>
        <w:rPr>
          <w:sz w:val="28"/>
          <w:szCs w:val="28"/>
        </w:rPr>
        <w:t xml:space="preserve">Настоящее Согласие действует до достижения целей обработки персональных данных или в течение срока хранения информации или документов, содержащих указанную информацию, определяемого </w:t>
      </w:r>
      <w:r>
        <w:rPr>
          <w:sz w:val="28"/>
          <w:szCs w:val="28"/>
        </w:rPr>
        <w:br w:type="textWrapping"/>
      </w:r>
      <w:r>
        <w:rPr>
          <w:sz w:val="28"/>
          <w:szCs w:val="28"/>
        </w:rPr>
        <w:t>в соответствии с законодательством Российской федерации об архивном деле.</w:t>
      </w:r>
    </w:p>
    <w:p w14:paraId="2F922985">
      <w:pPr>
        <w:ind w:firstLine="709"/>
        <w:jc w:val="both"/>
        <w:rPr>
          <w:sz w:val="28"/>
          <w:szCs w:val="28"/>
        </w:rPr>
      </w:pPr>
      <w:r>
        <w:rPr>
          <w:sz w:val="28"/>
          <w:szCs w:val="28"/>
        </w:rPr>
        <w:t>Настоящее Согласие может быть отозвано в любой момент по моему письменному заявлению.</w:t>
      </w:r>
    </w:p>
    <w:p w14:paraId="19D6DA1F">
      <w:pPr>
        <w:ind w:firstLine="709"/>
        <w:jc w:val="both"/>
        <w:rPr>
          <w:sz w:val="28"/>
          <w:szCs w:val="28"/>
        </w:rPr>
      </w:pPr>
      <w:r>
        <w:rPr>
          <w:sz w:val="28"/>
          <w:szCs w:val="28"/>
        </w:rPr>
        <w:t>Я подтверждаю, что, давая такое согласие, я действую по собственной воле и в своих интересах.</w:t>
      </w:r>
    </w:p>
    <w:p w14:paraId="5669487A">
      <w:pPr>
        <w:ind w:firstLine="709"/>
        <w:jc w:val="both"/>
        <w:rPr>
          <w:sz w:val="28"/>
          <w:szCs w:val="28"/>
        </w:rPr>
      </w:pPr>
      <w:r>
        <w:rPr>
          <w:sz w:val="28"/>
          <w:szCs w:val="28"/>
        </w:rPr>
        <w:t xml:space="preserve">Я ознакомлен(-а) с положениями Федерального </w:t>
      </w:r>
      <w:r>
        <w:fldChar w:fldCharType="begin"/>
      </w:r>
      <w:r>
        <w:instrText xml:space="preserve"> HYPERLINK "https://login.consultant.ru/link/?req=doc&amp;base=LAW&amp;n=499769" </w:instrText>
      </w:r>
      <w:r>
        <w:fldChar w:fldCharType="separate"/>
      </w:r>
      <w:r>
        <w:rPr>
          <w:sz w:val="28"/>
          <w:szCs w:val="28"/>
        </w:rPr>
        <w:t>закона</w:t>
      </w:r>
      <w:r>
        <w:rPr>
          <w:sz w:val="28"/>
          <w:szCs w:val="28"/>
        </w:rPr>
        <w:fldChar w:fldCharType="end"/>
      </w:r>
      <w:r>
        <w:rPr>
          <w:sz w:val="28"/>
          <w:szCs w:val="28"/>
        </w:rPr>
        <w:t xml:space="preserve"> от 27 июля </w:t>
      </w:r>
      <w:r>
        <w:rPr>
          <w:sz w:val="28"/>
          <w:szCs w:val="28"/>
        </w:rPr>
        <w:br w:type="textWrapping"/>
      </w:r>
      <w:r>
        <w:rPr>
          <w:sz w:val="28"/>
          <w:szCs w:val="28"/>
        </w:rPr>
        <w:t>2006 года № 152-ФЗ «О персональных данных», в том числе касающимися моих прав как субъекта персональных данных.</w:t>
      </w:r>
    </w:p>
    <w:p w14:paraId="16520F09">
      <w:pPr>
        <w:ind w:firstLine="709"/>
        <w:jc w:val="both"/>
        <w:rPr>
          <w:sz w:val="28"/>
          <w:szCs w:val="28"/>
        </w:rPr>
      </w:pPr>
    </w:p>
    <w:p w14:paraId="4EE3719F">
      <w:pPr>
        <w:ind w:firstLine="709"/>
        <w:jc w:val="both"/>
        <w:rPr>
          <w:sz w:val="28"/>
          <w:szCs w:val="28"/>
        </w:rPr>
      </w:pPr>
    </w:p>
    <w:p w14:paraId="67E4AA27">
      <w:pPr>
        <w:ind w:firstLine="709"/>
        <w:jc w:val="both"/>
        <w:rPr>
          <w:sz w:val="28"/>
          <w:szCs w:val="28"/>
        </w:rPr>
      </w:pPr>
    </w:p>
    <w:p w14:paraId="6FB465F6">
      <w:pPr>
        <w:jc w:val="both"/>
        <w:rPr>
          <w:sz w:val="28"/>
          <w:szCs w:val="28"/>
        </w:rPr>
      </w:pPr>
      <w:r>
        <w:rPr>
          <w:sz w:val="28"/>
          <w:szCs w:val="28"/>
        </w:rPr>
        <w:t>___ ________202_ г.                  __________ ______________________________</w:t>
      </w:r>
    </w:p>
    <w:p w14:paraId="5DEEC53C">
      <w:pPr>
        <w:ind w:left="2832" w:firstLine="708"/>
        <w:jc w:val="center"/>
        <w:rPr>
          <w:sz w:val="28"/>
          <w:szCs w:val="28"/>
        </w:rPr>
      </w:pPr>
      <w:r>
        <w:rPr>
          <w:bCs/>
          <w:iCs/>
        </w:rPr>
        <w:t>(подпись)</w:t>
      </w:r>
      <w:r>
        <w:rPr>
          <w:bCs/>
          <w:iCs/>
          <w:sz w:val="28"/>
          <w:szCs w:val="28"/>
        </w:rPr>
        <w:t xml:space="preserve">                  </w:t>
      </w:r>
      <w:r>
        <w:rPr>
          <w:bCs/>
          <w:iCs/>
        </w:rPr>
        <w:t>(расшифровка подписи)</w:t>
      </w:r>
    </w:p>
    <w:sectPr>
      <w:head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6589635"/>
      <w:docPartObj>
        <w:docPartGallery w:val="AutoText"/>
      </w:docPartObj>
    </w:sdtPr>
    <w:sdtContent>
      <w:p w14:paraId="081C2437">
        <w:pPr>
          <w:pStyle w:val="6"/>
          <w:jc w:val="center"/>
        </w:pPr>
        <w:r>
          <w:fldChar w:fldCharType="begin"/>
        </w:r>
        <w:r>
          <w:instrText xml:space="preserve">PAGE   \* MERGEFORMAT</w:instrText>
        </w:r>
        <w:r>
          <w:fldChar w:fldCharType="separate"/>
        </w:r>
        <w:r>
          <w:t>2</w:t>
        </w:r>
        <w:r>
          <w:fldChar w:fldCharType="end"/>
        </w:r>
      </w:p>
    </w:sdtContent>
  </w:sdt>
  <w:p w14:paraId="47F13D2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93B"/>
    <w:rsid w:val="0000155A"/>
    <w:rsid w:val="000E3501"/>
    <w:rsid w:val="00114E8A"/>
    <w:rsid w:val="002D0CF0"/>
    <w:rsid w:val="0046713A"/>
    <w:rsid w:val="00474674"/>
    <w:rsid w:val="004D46BE"/>
    <w:rsid w:val="00573F9E"/>
    <w:rsid w:val="006F2741"/>
    <w:rsid w:val="0078281B"/>
    <w:rsid w:val="007B7DA5"/>
    <w:rsid w:val="00801DA6"/>
    <w:rsid w:val="0081149B"/>
    <w:rsid w:val="00856728"/>
    <w:rsid w:val="00957A80"/>
    <w:rsid w:val="00A614B9"/>
    <w:rsid w:val="00A77451"/>
    <w:rsid w:val="00A824CA"/>
    <w:rsid w:val="00B43584"/>
    <w:rsid w:val="00B97B36"/>
    <w:rsid w:val="00CF24DA"/>
    <w:rsid w:val="00DA24CF"/>
    <w:rsid w:val="00DD43C7"/>
    <w:rsid w:val="00E57BA1"/>
    <w:rsid w:val="00EC693B"/>
    <w:rsid w:val="4D194A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4"/>
    <w:basedOn w:val="1"/>
    <w:next w:val="1"/>
    <w:link w:val="9"/>
    <w:qFormat/>
    <w:uiPriority w:val="0"/>
    <w:pPr>
      <w:keepNext/>
      <w:jc w:val="center"/>
      <w:outlineLvl w:val="3"/>
    </w:pPr>
    <w:rPr>
      <w:sz w:val="28"/>
      <w:szCs w:val="20"/>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2"/>
    <w:basedOn w:val="1"/>
    <w:link w:val="10"/>
    <w:uiPriority w:val="0"/>
    <w:pPr>
      <w:jc w:val="center"/>
    </w:pPr>
    <w:rPr>
      <w:sz w:val="28"/>
      <w:szCs w:val="20"/>
    </w:rPr>
  </w:style>
  <w:style w:type="paragraph" w:styleId="6">
    <w:name w:val="header"/>
    <w:basedOn w:val="1"/>
    <w:link w:val="11"/>
    <w:unhideWhenUsed/>
    <w:qFormat/>
    <w:uiPriority w:val="99"/>
    <w:pPr>
      <w:tabs>
        <w:tab w:val="center" w:pos="4677"/>
        <w:tab w:val="right" w:pos="9355"/>
      </w:tabs>
    </w:pPr>
  </w:style>
  <w:style w:type="paragraph" w:styleId="7">
    <w:name w:val="footer"/>
    <w:basedOn w:val="1"/>
    <w:link w:val="12"/>
    <w:unhideWhenUsed/>
    <w:qFormat/>
    <w:uiPriority w:val="99"/>
    <w:pPr>
      <w:tabs>
        <w:tab w:val="center" w:pos="4677"/>
        <w:tab w:val="right" w:pos="9355"/>
      </w:tabs>
    </w:pPr>
  </w:style>
  <w:style w:type="paragraph" w:customStyle="1" w:styleId="8">
    <w:name w:val="ConsPlusNormal"/>
    <w:qFormat/>
    <w:uiPriority w:val="0"/>
    <w:pPr>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9">
    <w:name w:val="Заголовок 4 Знак"/>
    <w:basedOn w:val="3"/>
    <w:link w:val="2"/>
    <w:uiPriority w:val="0"/>
    <w:rPr>
      <w:rFonts w:ascii="Times New Roman" w:hAnsi="Times New Roman" w:eastAsia="Times New Roman" w:cs="Times New Roman"/>
      <w:sz w:val="28"/>
      <w:szCs w:val="20"/>
      <w:lang w:eastAsia="ru-RU"/>
    </w:rPr>
  </w:style>
  <w:style w:type="character" w:customStyle="1" w:styleId="10">
    <w:name w:val="Основной текст 2 Знак"/>
    <w:basedOn w:val="3"/>
    <w:link w:val="5"/>
    <w:qFormat/>
    <w:uiPriority w:val="0"/>
    <w:rPr>
      <w:rFonts w:ascii="Times New Roman" w:hAnsi="Times New Roman" w:eastAsia="Times New Roman" w:cs="Times New Roman"/>
      <w:sz w:val="28"/>
      <w:szCs w:val="20"/>
      <w:lang w:eastAsia="ru-RU"/>
    </w:rPr>
  </w:style>
  <w:style w:type="character" w:customStyle="1" w:styleId="11">
    <w:name w:val="Верхний колонтитул Знак"/>
    <w:basedOn w:val="3"/>
    <w:link w:val="6"/>
    <w:uiPriority w:val="99"/>
    <w:rPr>
      <w:rFonts w:ascii="Times New Roman" w:hAnsi="Times New Roman" w:eastAsia="Times New Roman" w:cs="Times New Roman"/>
      <w:sz w:val="24"/>
      <w:szCs w:val="24"/>
      <w:lang w:eastAsia="ru-RU"/>
    </w:rPr>
  </w:style>
  <w:style w:type="character" w:customStyle="1" w:styleId="12">
    <w:name w:val="Нижний колонтитул Знак"/>
    <w:basedOn w:val="3"/>
    <w:link w:val="7"/>
    <w:qFormat/>
    <w:uiPriority w:val="99"/>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326</Words>
  <Characters>2778</Characters>
  <Lines>22</Lines>
  <Paragraphs>6</Paragraphs>
  <TotalTime>1</TotalTime>
  <ScaleCrop>false</ScaleCrop>
  <LinksUpToDate>false</LinksUpToDate>
  <CharactersWithSpaces>3119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2026-03-26T11:36:00Z</dcterms:created>
  <dc:creator>Sharigina</dc:creator>
  <cp:lastModifiedBy>WPS_1782226786</cp:lastModifiedBy>
  <dcterms:modified xsi:type="dcterms:W3CDTF">2026-07-28T13:32:02Z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1049-12.1.0.27458</vt:lpwstr>
  </property>
  <property fmtid="{D5CDD505-2E9C-101B-9397-08002B2CF9AE}" pid="3" name="ICV">
    <vt:lpwstr>AEDDDE5B6F674D178F6F982E68CF92CB_13</vt:lpwstr>
  </property>
</Properties>
</file>