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6DDF6">
      <w:pPr>
        <w:jc w:val="both"/>
        <w:rPr>
          <w:szCs w:val="28"/>
        </w:rPr>
      </w:pPr>
    </w:p>
    <w:p w14:paraId="50C36B58">
      <w:pPr>
        <w:jc w:val="both"/>
        <w:rPr>
          <w:szCs w:val="28"/>
        </w:rPr>
      </w:pPr>
    </w:p>
    <w:p w14:paraId="46461542">
      <w:pPr>
        <w:pStyle w:val="9"/>
        <w:numPr>
          <w:ilvl w:val="0"/>
          <w:numId w:val="1"/>
        </w:numPr>
        <w:jc w:val="center"/>
      </w:pPr>
      <w:r>
        <w:rPr>
          <w:lang w:eastAsia="ru-RU"/>
        </w:rPr>
        <w:drawing>
          <wp:inline distT="0" distB="0" distL="0" distR="0">
            <wp:extent cx="552450" cy="6762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18410D">
      <w:pPr>
        <w:pStyle w:val="9"/>
        <w:numPr>
          <w:ilvl w:val="0"/>
          <w:numId w:val="1"/>
        </w:numPr>
        <w:jc w:val="center"/>
        <w:rPr>
          <w:szCs w:val="28"/>
        </w:rPr>
      </w:pPr>
    </w:p>
    <w:p w14:paraId="7CB6B21A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 xml:space="preserve">АДМИНИСТРАЦИЯ ЗНАМЕНСКОГО РАЙОНА </w:t>
      </w:r>
    </w:p>
    <w:p w14:paraId="79206A98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Cs w:val="28"/>
        </w:rPr>
      </w:pPr>
      <w:r>
        <w:rPr>
          <w:b/>
          <w:color w:val="0000FF"/>
          <w:spacing w:val="20"/>
          <w:szCs w:val="28"/>
        </w:rPr>
        <w:t>ОРЛОВСКОЙ ОБЛАСТИ</w:t>
      </w:r>
    </w:p>
    <w:p w14:paraId="69DFCB2F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 w:val="32"/>
          <w:szCs w:val="32"/>
        </w:rPr>
      </w:pPr>
    </w:p>
    <w:p w14:paraId="7AC5F884">
      <w:pPr>
        <w:pStyle w:val="9"/>
        <w:numPr>
          <w:ilvl w:val="0"/>
          <w:numId w:val="1"/>
        </w:numPr>
        <w:jc w:val="center"/>
        <w:rPr>
          <w:b/>
          <w:color w:val="0000FF"/>
          <w:spacing w:val="20"/>
          <w:sz w:val="36"/>
          <w:szCs w:val="36"/>
        </w:rPr>
      </w:pPr>
      <w:r>
        <w:rPr>
          <w:b/>
          <w:color w:val="0000FF"/>
          <w:spacing w:val="20"/>
          <w:sz w:val="36"/>
          <w:szCs w:val="36"/>
        </w:rPr>
        <w:t>ПОСТАНОВЛЕНИЕ</w:t>
      </w:r>
    </w:p>
    <w:p w14:paraId="5016A991">
      <w:pPr>
        <w:pStyle w:val="9"/>
        <w:numPr>
          <w:ilvl w:val="0"/>
          <w:numId w:val="1"/>
        </w:numPr>
        <w:jc w:val="center"/>
        <w:rPr>
          <w:b/>
          <w:color w:val="0000FF"/>
          <w:sz w:val="32"/>
          <w:szCs w:val="32"/>
        </w:rPr>
      </w:pPr>
    </w:p>
    <w:p w14:paraId="64474984">
      <w:pPr>
        <w:pStyle w:val="9"/>
        <w:numPr>
          <w:ilvl w:val="0"/>
          <w:numId w:val="1"/>
        </w:numPr>
        <w:rPr>
          <w:b/>
          <w:color w:val="0000FF"/>
        </w:rPr>
      </w:pPr>
      <w:r>
        <w:rPr>
          <w:b/>
          <w:color w:val="0000FF"/>
        </w:rPr>
        <w:t xml:space="preserve"> «</w:t>
      </w:r>
      <w:r>
        <w:rPr>
          <w:rFonts w:hint="default"/>
          <w:b/>
          <w:color w:val="0000FF"/>
          <w:lang w:val="ru-RU"/>
        </w:rPr>
        <w:t>20</w:t>
      </w:r>
      <w:r>
        <w:rPr>
          <w:b/>
          <w:color w:val="0000FF"/>
        </w:rPr>
        <w:t xml:space="preserve">» </w:t>
      </w:r>
      <w:r>
        <w:rPr>
          <w:b/>
          <w:color w:val="0000FF"/>
          <w:lang w:val="ru-RU"/>
        </w:rPr>
        <w:t>августа</w:t>
      </w:r>
      <w:r>
        <w:rPr>
          <w:rFonts w:hint="default"/>
          <w:b/>
          <w:color w:val="0000FF"/>
          <w:lang w:val="ru-RU"/>
        </w:rPr>
        <w:t xml:space="preserve"> 2026</w:t>
      </w:r>
      <w:r>
        <w:rPr>
          <w:b/>
          <w:color w:val="0000FF"/>
        </w:rPr>
        <w:t xml:space="preserve"> года                                                                                </w:t>
      </w:r>
      <w:r>
        <w:rPr>
          <w:color w:val="0000FF"/>
        </w:rPr>
        <w:t>№</w:t>
      </w:r>
      <w:r>
        <w:rPr>
          <w:b/>
          <w:color w:val="0000FF"/>
        </w:rPr>
        <w:t xml:space="preserve"> 3</w:t>
      </w:r>
      <w:r>
        <w:rPr>
          <w:rFonts w:hint="default"/>
          <w:b/>
          <w:color w:val="0000FF"/>
          <w:lang w:val="ru-RU"/>
        </w:rPr>
        <w:t>10</w:t>
      </w:r>
      <w:r>
        <w:rPr>
          <w:b/>
          <w:color w:val="0000FF"/>
        </w:rPr>
        <w:t xml:space="preserve">                  </w:t>
      </w:r>
    </w:p>
    <w:p w14:paraId="589770C5">
      <w:pPr>
        <w:pStyle w:val="9"/>
        <w:numPr>
          <w:ilvl w:val="0"/>
          <w:numId w:val="1"/>
        </w:numPr>
        <w:rPr>
          <w:color w:val="0000FF"/>
        </w:rPr>
      </w:pPr>
      <w:r>
        <w:rPr>
          <w:b/>
          <w:color w:val="0000FF"/>
        </w:rPr>
        <w:t xml:space="preserve">       </w:t>
      </w:r>
      <w:r>
        <w:rPr>
          <w:color w:val="0000FF"/>
        </w:rPr>
        <w:t>с. Знаменское</w:t>
      </w:r>
    </w:p>
    <w:p w14:paraId="2CFA380C"/>
    <w:p w14:paraId="596D9856">
      <w:pPr>
        <w:jc w:val="both"/>
        <w:rPr>
          <w:szCs w:val="28"/>
        </w:rPr>
      </w:pPr>
    </w:p>
    <w:p w14:paraId="14FC6327">
      <w:pPr>
        <w:jc w:val="both"/>
        <w:rPr>
          <w:szCs w:val="28"/>
        </w:rPr>
      </w:pPr>
    </w:p>
    <w:p w14:paraId="2BB01ED5">
      <w:pPr>
        <w:jc w:val="left"/>
        <w:rPr>
          <w:kern w:val="2"/>
        </w:rPr>
      </w:pPr>
      <w:r>
        <w:rPr>
          <w:kern w:val="2"/>
        </w:rPr>
        <w:t>О внесении изменений в постановление</w:t>
      </w:r>
    </w:p>
    <w:p w14:paraId="35678E61">
      <w:pPr>
        <w:jc w:val="left"/>
        <w:rPr>
          <w:kern w:val="2"/>
        </w:rPr>
      </w:pPr>
      <w:r>
        <w:rPr>
          <w:kern w:val="2"/>
        </w:rPr>
        <w:t>Администрации Знаменского района</w:t>
      </w:r>
    </w:p>
    <w:p w14:paraId="78039903">
      <w:pPr>
        <w:jc w:val="left"/>
        <w:rPr>
          <w:kern w:val="2"/>
        </w:rPr>
      </w:pPr>
      <w:r>
        <w:rPr>
          <w:kern w:val="2"/>
        </w:rPr>
        <w:t>Орловской области от 07 октября 2025 года</w:t>
      </w:r>
    </w:p>
    <w:p w14:paraId="0906807B">
      <w:pPr>
        <w:jc w:val="left"/>
        <w:rPr>
          <w:kern w:val="2"/>
        </w:rPr>
      </w:pPr>
      <w:r>
        <w:rPr>
          <w:kern w:val="2"/>
        </w:rPr>
        <w:t>№ 307 «Об утверждении муниципальной</w:t>
      </w:r>
    </w:p>
    <w:p w14:paraId="2D6CDB16">
      <w:pPr>
        <w:jc w:val="left"/>
        <w:rPr>
          <w:kern w:val="2"/>
        </w:rPr>
      </w:pPr>
      <w:r>
        <w:rPr>
          <w:kern w:val="2"/>
        </w:rPr>
        <w:t>программы «Повышение качества</w:t>
      </w:r>
    </w:p>
    <w:p w14:paraId="44990982">
      <w:pPr>
        <w:jc w:val="left"/>
        <w:rPr>
          <w:kern w:val="2"/>
        </w:rPr>
      </w:pPr>
      <w:r>
        <w:rPr>
          <w:kern w:val="2"/>
        </w:rPr>
        <w:t>водоснабжения на территории Знаменского</w:t>
      </w:r>
    </w:p>
    <w:p w14:paraId="08FC82A7">
      <w:pPr>
        <w:jc w:val="left"/>
        <w:rPr>
          <w:kern w:val="2"/>
        </w:rPr>
      </w:pPr>
      <w:r>
        <w:rPr>
          <w:kern w:val="2"/>
        </w:rPr>
        <w:t>муниципального района Орловской области»</w:t>
      </w:r>
    </w:p>
    <w:p w14:paraId="29E94D63">
      <w:pPr>
        <w:jc w:val="both"/>
        <w:rPr>
          <w:szCs w:val="28"/>
        </w:rPr>
      </w:pPr>
    </w:p>
    <w:p w14:paraId="33035F3D">
      <w:pPr>
        <w:jc w:val="both"/>
        <w:rPr>
          <w:szCs w:val="28"/>
        </w:rPr>
      </w:pPr>
      <w:r>
        <w:rPr>
          <w:szCs w:val="28"/>
        </w:rPr>
        <w:t xml:space="preserve"> </w:t>
      </w:r>
    </w:p>
    <w:p w14:paraId="5C0B12A4">
      <w:pPr>
        <w:jc w:val="both"/>
        <w:rPr>
          <w:szCs w:val="28"/>
        </w:rPr>
      </w:pPr>
    </w:p>
    <w:p w14:paraId="39EAAF77">
      <w:pPr>
        <w:ind w:firstLine="284"/>
        <w:jc w:val="both"/>
        <w:rPr>
          <w:szCs w:val="28"/>
        </w:rPr>
      </w:pPr>
      <w:r>
        <w:rPr>
          <w:rFonts w:eastAsia="Arial"/>
          <w:szCs w:val="28"/>
        </w:rPr>
        <w:t xml:space="preserve">С целью упорядочения программных мероприятий и объемов финансирования муниципальной программы </w:t>
      </w:r>
      <w:r>
        <w:t xml:space="preserve"> «Повышение качества водоснабжения  на территории Знаменского муниципального района Орловской области</w:t>
      </w:r>
      <w:r>
        <w:rPr>
          <w:rFonts w:eastAsia="Arial"/>
          <w:szCs w:val="28"/>
        </w:rPr>
        <w:t xml:space="preserve">», Администрация Знаменского района Орловской области </w:t>
      </w:r>
      <w:r>
        <w:rPr>
          <w:szCs w:val="28"/>
        </w:rPr>
        <w:t xml:space="preserve"> </w:t>
      </w:r>
    </w:p>
    <w:p w14:paraId="365C2CBC">
      <w:pPr>
        <w:ind w:firstLine="284"/>
        <w:jc w:val="both"/>
        <w:rPr>
          <w:szCs w:val="28"/>
        </w:rPr>
      </w:pPr>
    </w:p>
    <w:p w14:paraId="44E67A9A">
      <w:pPr>
        <w:ind w:firstLine="708"/>
        <w:jc w:val="center"/>
      </w:pPr>
      <w:r>
        <w:t>П О С Т А Н О В Л Я Е Т :</w:t>
      </w:r>
      <w:bookmarkStart w:id="0" w:name="_GoBack"/>
      <w:bookmarkEnd w:id="0"/>
    </w:p>
    <w:p w14:paraId="2F4AB576">
      <w:pPr>
        <w:ind w:left="284" w:hanging="284"/>
        <w:jc w:val="both"/>
      </w:pPr>
    </w:p>
    <w:p w14:paraId="76B749F5">
      <w:pPr>
        <w:numPr>
          <w:ilvl w:val="0"/>
          <w:numId w:val="2"/>
        </w:numPr>
        <w:tabs>
          <w:tab w:val="left" w:pos="1276"/>
        </w:tabs>
        <w:autoSpaceDE w:val="0"/>
        <w:ind w:left="0" w:firstLine="567"/>
        <w:jc w:val="both"/>
        <w:rPr>
          <w:szCs w:val="28"/>
        </w:rPr>
      </w:pPr>
      <w:r>
        <w:rPr>
          <w:szCs w:val="28"/>
        </w:rPr>
        <w:t xml:space="preserve">Внести изменения в постановление Администрации Знаменского района Орловской области от </w:t>
      </w:r>
      <w:r>
        <w:t xml:space="preserve">07 октября 2025 года № 307 </w:t>
      </w:r>
      <w:r>
        <w:rPr>
          <w:kern w:val="2"/>
        </w:rPr>
        <w:t>«Об утверждении муниципальной программы «Повышение качества водоснабжения на территории Знаменского муниципального района Орловской области»</w:t>
      </w:r>
    </w:p>
    <w:p w14:paraId="16DD1A74">
      <w:pPr>
        <w:numPr>
          <w:ilvl w:val="1"/>
          <w:numId w:val="2"/>
        </w:numPr>
        <w:tabs>
          <w:tab w:val="left" w:pos="1276"/>
        </w:tabs>
        <w:autoSpaceDE w:val="0"/>
        <w:ind w:left="0" w:firstLine="567"/>
        <w:jc w:val="both"/>
        <w:rPr>
          <w:szCs w:val="28"/>
        </w:rPr>
      </w:pPr>
      <w:r>
        <w:rPr>
          <w:szCs w:val="28"/>
        </w:rPr>
        <w:t>Приложение 3 «Разработка проектно-сметной документации на строительство, реконструкцию и капитальный ремонт сетей водоснабжения» изложить в новой редакции согласно приложению 1 к настоящему постановлению.</w:t>
      </w:r>
    </w:p>
    <w:p w14:paraId="6A375009">
      <w:pPr>
        <w:numPr>
          <w:ilvl w:val="1"/>
          <w:numId w:val="2"/>
        </w:numPr>
        <w:tabs>
          <w:tab w:val="left" w:pos="1276"/>
        </w:tabs>
        <w:autoSpaceDE w:val="0"/>
        <w:ind w:left="0" w:firstLine="567"/>
        <w:jc w:val="both"/>
        <w:rPr>
          <w:szCs w:val="28"/>
        </w:rPr>
      </w:pPr>
      <w:r>
        <w:rPr>
          <w:szCs w:val="28"/>
        </w:rPr>
        <w:t xml:space="preserve">Дополнить </w:t>
      </w:r>
      <w:r>
        <w:rPr>
          <w:kern w:val="2"/>
        </w:rPr>
        <w:t>муниципальную программу «Повышение качества водоснабжения на территории Знаменского муниципального района Орловской области» приложением 9 «Приобретение материально-технических ресурсов для обеспечения бесперебойного функционирования системы водоснабжения и водоотведения на территории Знаменского сельского поселения Знаменского района Орловской области» согласно приложению 2 к настоящему постановлению.</w:t>
      </w:r>
    </w:p>
    <w:p w14:paraId="0097B976">
      <w:pPr>
        <w:numPr>
          <w:ilvl w:val="1"/>
          <w:numId w:val="2"/>
        </w:numPr>
        <w:tabs>
          <w:tab w:val="left" w:pos="1276"/>
        </w:tabs>
        <w:autoSpaceDE w:val="0"/>
        <w:ind w:left="0" w:firstLine="567"/>
        <w:jc w:val="both"/>
        <w:rPr>
          <w:szCs w:val="28"/>
        </w:rPr>
      </w:pPr>
      <w:r>
        <w:rPr>
          <w:kern w:val="2"/>
        </w:rPr>
        <w:t>Приложение 8 «Ресурсное обеспечение и прогнозная (справочная) оценка расходов районного и областного бюджетов на реализацию целей муниципальной программы» изложить в новой редакции согласно приложению 3 к настоящему постановлению.</w:t>
      </w:r>
    </w:p>
    <w:p w14:paraId="6700D26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709"/>
        <w:jc w:val="both"/>
      </w:pPr>
      <w:r>
        <w:t>Финансовому отделу Администрации Знаменского района Орловской области (Белякова А.Е.) внести соответствующие изменения в сводную бюджетную роспись Знаменского муниципального района Орловской области и подготовить предложения о внесении изменений в решение Знаменского районного Совета народных депутатов</w:t>
      </w:r>
      <w:r>
        <w:rPr>
          <w:szCs w:val="28"/>
        </w:rPr>
        <w:t xml:space="preserve"> Орловской области от 18 декабря 2025 года № 37-01-РС «О бюджете Знаменского муниципального района Орловской области</w:t>
      </w:r>
      <w:r>
        <w:t xml:space="preserve"> на 2026 год и на плановый период 2027-2028 годов».</w:t>
      </w:r>
    </w:p>
    <w:p w14:paraId="27A9B7CE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709"/>
        <w:jc w:val="both"/>
      </w:pPr>
      <w:r>
        <w:t>Отделу бухгалтерского учета и отчетности Администрации Знаменского района Орловской области (Глухова А.Н.) внести соответствующие изменения в смету расходов учреждения.</w:t>
      </w:r>
    </w:p>
    <w:p w14:paraId="2B3442C5">
      <w:pPr>
        <w:tabs>
          <w:tab w:val="left" w:pos="284"/>
        </w:tabs>
        <w:ind w:firstLine="709"/>
        <w:jc w:val="both"/>
        <w:rPr>
          <w:szCs w:val="34"/>
        </w:rPr>
      </w:pPr>
      <w:r>
        <w:rPr>
          <w:szCs w:val="34"/>
        </w:rPr>
        <w:t>4.</w:t>
      </w:r>
      <w:r>
        <w:rPr>
          <w:szCs w:val="34"/>
        </w:rPr>
        <w:tab/>
      </w:r>
      <w:r>
        <w:rPr>
          <w:szCs w:val="34"/>
        </w:rPr>
        <w:t xml:space="preserve">Отделу архитектуры, строительства, ЖКХ и дорожной деятельности (Киреева С.Г.) предоставить электронную версию настоящего постановления в отдел организационно-кадровой работы и делопроизводства (С.А. </w:t>
      </w:r>
      <w:r>
        <w:rPr>
          <w:color w:val="000000"/>
          <w:shd w:val="clear" w:color="auto" w:fill="FFFFFF"/>
        </w:rPr>
        <w:t>Черникова</w:t>
      </w:r>
      <w:r>
        <w:rPr>
          <w:szCs w:val="34"/>
        </w:rPr>
        <w:t>) для размещения на официальном сайте Администрации Знаменского района Орловской области в сети Интернет</w:t>
      </w:r>
    </w:p>
    <w:p w14:paraId="45734C59">
      <w:pPr>
        <w:pStyle w:val="10"/>
        <w:ind w:firstLine="709"/>
        <w:jc w:val="both"/>
        <w:rPr>
          <w:rFonts w:eastAsia="Calibri"/>
          <w:i/>
          <w:color w:val="000000"/>
          <w:szCs w:val="28"/>
        </w:rPr>
      </w:pPr>
      <w:r>
        <w:rPr>
          <w:szCs w:val="34"/>
        </w:rPr>
        <w:t>5.</w:t>
      </w:r>
      <w:r>
        <w:rPr>
          <w:szCs w:val="34"/>
        </w:rPr>
        <w:tab/>
      </w:r>
      <w:r>
        <w:rPr>
          <w:rFonts w:eastAsia="Calibri"/>
          <w:color w:val="000000"/>
          <w:szCs w:val="28"/>
        </w:rPr>
        <w:t>Контроль за исполнением постановления оставляю за собой.</w:t>
      </w:r>
    </w:p>
    <w:p w14:paraId="2028A4EA">
      <w:pPr>
        <w:pStyle w:val="10"/>
        <w:ind w:firstLine="709"/>
        <w:jc w:val="both"/>
        <w:rPr>
          <w:rFonts w:eastAsia="Calibri"/>
          <w:i/>
          <w:color w:val="000000"/>
          <w:szCs w:val="28"/>
        </w:rPr>
      </w:pPr>
    </w:p>
    <w:p w14:paraId="4B5EE49F">
      <w:pPr>
        <w:jc w:val="both"/>
        <w:rPr>
          <w:szCs w:val="28"/>
        </w:rPr>
      </w:pPr>
    </w:p>
    <w:p w14:paraId="345CD170">
      <w:pPr>
        <w:jc w:val="both"/>
        <w:rPr>
          <w:szCs w:val="28"/>
        </w:rPr>
      </w:pPr>
    </w:p>
    <w:p w14:paraId="2A4D12F0">
      <w:pPr>
        <w:pStyle w:val="5"/>
        <w:ind w:firstLine="0"/>
        <w:jc w:val="both"/>
        <w:rPr>
          <w:sz w:val="28"/>
          <w:szCs w:val="28"/>
        </w:rPr>
      </w:pPr>
    </w:p>
    <w:p w14:paraId="0F1A7D99">
      <w:pPr>
        <w:jc w:val="both"/>
      </w:pPr>
      <w:r>
        <w:rPr>
          <w:szCs w:val="28"/>
        </w:rPr>
        <w:t>Глава Знаменского района                                                               С.В.Семочкин</w:t>
      </w:r>
    </w:p>
    <w:p w14:paraId="35440D9B">
      <w:pPr>
        <w:ind w:firstLine="709"/>
        <w:jc w:val="both"/>
      </w:pPr>
    </w:p>
    <w:p w14:paraId="70DD16AD">
      <w:pPr>
        <w:ind w:firstLine="709"/>
        <w:jc w:val="both"/>
      </w:pPr>
    </w:p>
    <w:p w14:paraId="0154DC71">
      <w:pPr>
        <w:ind w:firstLine="709"/>
      </w:pPr>
    </w:p>
    <w:p w14:paraId="1E133DAC">
      <w:pPr>
        <w:ind w:firstLine="709"/>
      </w:pPr>
    </w:p>
    <w:p w14:paraId="31660D96">
      <w:pPr>
        <w:ind w:firstLine="709"/>
      </w:pPr>
    </w:p>
    <w:p w14:paraId="13EC754E">
      <w:pPr>
        <w:ind w:firstLine="709"/>
      </w:pPr>
    </w:p>
    <w:p w14:paraId="5B3CFB8B">
      <w:pPr>
        <w:ind w:firstLine="709"/>
      </w:pPr>
    </w:p>
    <w:p w14:paraId="73237FDA">
      <w:pPr>
        <w:ind w:firstLine="709"/>
      </w:pPr>
    </w:p>
    <w:p w14:paraId="2DD01BFD"/>
    <w:p w14:paraId="54218344"/>
    <w:p w14:paraId="5A20D952"/>
    <w:p w14:paraId="0E5B7AD8">
      <w:pPr>
        <w:jc w:val="both"/>
      </w:pPr>
      <w:r>
        <w:tab/>
      </w:r>
    </w:p>
    <w:p w14:paraId="75E0B0B3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1D8D6D79"/>
    <w:multiLevelType w:val="multilevel"/>
    <w:tmpl w:val="1D8D6D79"/>
    <w:lvl w:ilvl="0" w:tentative="0">
      <w:start w:val="1"/>
      <w:numFmt w:val="decimal"/>
      <w:lvlText w:val="%1."/>
      <w:lvlJc w:val="left"/>
      <w:pPr>
        <w:ind w:left="900" w:hanging="375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FD"/>
    <w:rsid w:val="000968EF"/>
    <w:rsid w:val="00107446"/>
    <w:rsid w:val="00127136"/>
    <w:rsid w:val="0015373A"/>
    <w:rsid w:val="002069C7"/>
    <w:rsid w:val="00232AE9"/>
    <w:rsid w:val="002E1B7E"/>
    <w:rsid w:val="00332FD7"/>
    <w:rsid w:val="0033629E"/>
    <w:rsid w:val="00371DEA"/>
    <w:rsid w:val="003F2FB9"/>
    <w:rsid w:val="003F35F3"/>
    <w:rsid w:val="00482DB8"/>
    <w:rsid w:val="00524F55"/>
    <w:rsid w:val="00535F87"/>
    <w:rsid w:val="0054670C"/>
    <w:rsid w:val="005571B7"/>
    <w:rsid w:val="005B2C93"/>
    <w:rsid w:val="006103A0"/>
    <w:rsid w:val="006154D0"/>
    <w:rsid w:val="006226FC"/>
    <w:rsid w:val="006F1A98"/>
    <w:rsid w:val="00750C06"/>
    <w:rsid w:val="00787881"/>
    <w:rsid w:val="007928C1"/>
    <w:rsid w:val="007B1070"/>
    <w:rsid w:val="007C6621"/>
    <w:rsid w:val="007F7FA6"/>
    <w:rsid w:val="008377B4"/>
    <w:rsid w:val="008C55E4"/>
    <w:rsid w:val="009B5FAA"/>
    <w:rsid w:val="009E64D6"/>
    <w:rsid w:val="009F552E"/>
    <w:rsid w:val="00A068C5"/>
    <w:rsid w:val="00A2505B"/>
    <w:rsid w:val="00A82E54"/>
    <w:rsid w:val="00A84E74"/>
    <w:rsid w:val="00AE5FF0"/>
    <w:rsid w:val="00B46B81"/>
    <w:rsid w:val="00B70BB2"/>
    <w:rsid w:val="00BD3716"/>
    <w:rsid w:val="00C2387C"/>
    <w:rsid w:val="00CE105C"/>
    <w:rsid w:val="00D35EBE"/>
    <w:rsid w:val="00DA5AAD"/>
    <w:rsid w:val="00DB58C3"/>
    <w:rsid w:val="00E16929"/>
    <w:rsid w:val="00EB5C3D"/>
    <w:rsid w:val="00F413FD"/>
    <w:rsid w:val="00F462A5"/>
    <w:rsid w:val="00F84DC2"/>
    <w:rsid w:val="00FA26B3"/>
    <w:rsid w:val="00FC087F"/>
    <w:rsid w:val="6F9458F4"/>
    <w:rsid w:val="7472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ody Text Indent"/>
    <w:basedOn w:val="1"/>
    <w:link w:val="8"/>
    <w:semiHidden/>
    <w:unhideWhenUsed/>
    <w:qFormat/>
    <w:uiPriority w:val="0"/>
    <w:pPr>
      <w:ind w:firstLine="705"/>
      <w:jc w:val="both"/>
    </w:pPr>
    <w:rPr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Основной текст с отступом Знак"/>
    <w:basedOn w:val="2"/>
    <w:link w:val="5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B61C4-1E3F-4FE5-8559-5D05BC9A49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455</Words>
  <Characters>3139</Characters>
  <Lines>32</Lines>
  <Paragraphs>9</Paragraphs>
  <TotalTime>1</TotalTime>
  <ScaleCrop>false</ScaleCrop>
  <LinksUpToDate>false</LinksUpToDate>
  <CharactersWithSpaces>3789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2026-08-13T05:50:00Z</dcterms:created>
  <dc:creator>Милинтеева</dc:creator>
  <cp:lastModifiedBy>WPS_1782226786</cp:lastModifiedBy>
  <cp:lastPrinted>2026-08-13T05:52:00Z</cp:lastPrinted>
  <dcterms:modified xsi:type="dcterms:W3CDTF">2026-08-24T12:12:56Z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1AB484CAB5B94A3A8D4A32057B248015_13</vt:lpwstr>
  </property>
</Properties>
</file>