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2D" w:rsidRDefault="0020122D" w:rsidP="0020122D">
      <w:pPr>
        <w:keepNext/>
        <w:numPr>
          <w:ilvl w:val="1"/>
          <w:numId w:val="1"/>
        </w:numPr>
        <w:suppressAutoHyphens/>
        <w:spacing w:line="360" w:lineRule="auto"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РОССИЙСКАЯ  ФЕДЕРАЦИЯ</w:t>
      </w:r>
    </w:p>
    <w:p w:rsidR="0020122D" w:rsidRDefault="0020122D" w:rsidP="0020122D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СЕЛИХОВСКИЙ  СЕЛЬСКИЙ  СОВЕТ  НАРОДНЫХ ДЕПУТАТОВ</w:t>
      </w:r>
    </w:p>
    <w:p w:rsidR="0020122D" w:rsidRDefault="0020122D" w:rsidP="0020122D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ЗНАМЕНСКОГО РАЙОНА ОРЛОВСКОЙ ОБЛАСТИ</w:t>
      </w:r>
    </w:p>
    <w:p w:rsidR="0020122D" w:rsidRDefault="0020122D" w:rsidP="0020122D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22D" w:rsidRDefault="0020122D" w:rsidP="0020122D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49565B" w:rsidRDefault="0049565B" w:rsidP="0020122D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20122D" w:rsidRDefault="0020122D" w:rsidP="0049565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«23  »  апреля 2021 года                                                         </w:t>
      </w:r>
      <w:r w:rsidR="0049565B">
        <w:rPr>
          <w:rFonts w:ascii="Arial" w:hAnsi="Arial" w:cs="Arial"/>
          <w:lang w:eastAsia="ar-SA"/>
        </w:rPr>
        <w:t xml:space="preserve">                     № 35-1-СС</w:t>
      </w:r>
    </w:p>
    <w:p w:rsidR="0049565B" w:rsidRDefault="0049565B" w:rsidP="0049565B">
      <w:pPr>
        <w:suppressAutoHyphens/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с</w:t>
      </w:r>
      <w:bookmarkStart w:id="0" w:name="_GoBack"/>
      <w:bookmarkEnd w:id="0"/>
      <w:proofErr w:type="gramStart"/>
      <w:r>
        <w:rPr>
          <w:rFonts w:ascii="Arial" w:hAnsi="Arial" w:cs="Arial"/>
          <w:lang w:eastAsia="ar-SA"/>
        </w:rPr>
        <w:t>.С</w:t>
      </w:r>
      <w:proofErr w:type="gramEnd"/>
      <w:r>
        <w:rPr>
          <w:rFonts w:ascii="Arial" w:hAnsi="Arial" w:cs="Arial"/>
          <w:lang w:eastAsia="ar-SA"/>
        </w:rPr>
        <w:t>елихово</w:t>
      </w:r>
      <w:proofErr w:type="spellEnd"/>
    </w:p>
    <w:p w:rsidR="0020122D" w:rsidRDefault="0020122D" w:rsidP="0020122D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 итогах исполнения бюджета</w:t>
      </w:r>
    </w:p>
    <w:p w:rsidR="0020122D" w:rsidRDefault="0020122D" w:rsidP="0020122D">
      <w:pPr>
        <w:suppressAutoHyphens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Селиховского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</w:p>
    <w:p w:rsidR="0020122D" w:rsidRDefault="0020122D" w:rsidP="0020122D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Знаменского района Орловской области</w:t>
      </w:r>
    </w:p>
    <w:p w:rsidR="0020122D" w:rsidRDefault="0020122D" w:rsidP="0020122D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  2020 год</w:t>
      </w:r>
    </w:p>
    <w:p w:rsidR="0020122D" w:rsidRDefault="0020122D" w:rsidP="0020122D">
      <w:pPr>
        <w:suppressAutoHyphens/>
        <w:rPr>
          <w:rFonts w:ascii="Arial" w:hAnsi="Arial" w:cs="Arial"/>
          <w:lang w:eastAsia="ar-SA"/>
        </w:rPr>
      </w:pPr>
    </w:p>
    <w:p w:rsidR="0020122D" w:rsidRDefault="0020122D" w:rsidP="0020122D">
      <w:pPr>
        <w:suppressAutoHyphens/>
        <w:jc w:val="both"/>
        <w:rPr>
          <w:rFonts w:ascii="Arial" w:hAnsi="Arial" w:cs="Arial"/>
          <w:bCs/>
          <w:lang w:eastAsia="ar-SA"/>
        </w:rPr>
      </w:pPr>
    </w:p>
    <w:p w:rsidR="0020122D" w:rsidRDefault="0020122D" w:rsidP="0020122D">
      <w:pPr>
        <w:suppressAutoHyphens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Рассмотрев информацию о ходе исполнения бюджета </w:t>
      </w:r>
      <w:proofErr w:type="spellStart"/>
      <w:r>
        <w:rPr>
          <w:rFonts w:ascii="Arial" w:hAnsi="Arial" w:cs="Arial"/>
          <w:bCs/>
          <w:lang w:eastAsia="ar-SA"/>
        </w:rPr>
        <w:t>Селиховского</w:t>
      </w:r>
      <w:proofErr w:type="spellEnd"/>
      <w:r>
        <w:rPr>
          <w:rFonts w:ascii="Arial" w:hAnsi="Arial" w:cs="Arial"/>
          <w:bCs/>
          <w:lang w:eastAsia="ar-SA"/>
        </w:rPr>
        <w:t xml:space="preserve"> поселения Знаменского района Орловской области за  2020 год, </w:t>
      </w:r>
      <w:proofErr w:type="spellStart"/>
      <w:r>
        <w:rPr>
          <w:rFonts w:ascii="Arial" w:hAnsi="Arial" w:cs="Arial"/>
          <w:bCs/>
          <w:lang w:eastAsia="ar-SA"/>
        </w:rPr>
        <w:t>Селиховский</w:t>
      </w:r>
      <w:proofErr w:type="spellEnd"/>
      <w:r>
        <w:rPr>
          <w:rFonts w:ascii="Arial" w:hAnsi="Arial" w:cs="Arial"/>
          <w:bCs/>
          <w:lang w:eastAsia="ar-SA"/>
        </w:rPr>
        <w:t xml:space="preserve"> сельский Совет народных депутатов Знаменского района Орловской области</w:t>
      </w:r>
    </w:p>
    <w:p w:rsidR="0020122D" w:rsidRDefault="0020122D" w:rsidP="0020122D">
      <w:pPr>
        <w:suppressAutoHyphens/>
        <w:jc w:val="center"/>
        <w:rPr>
          <w:rFonts w:ascii="Arial" w:hAnsi="Arial" w:cs="Arial"/>
          <w:bCs/>
          <w:lang w:eastAsia="ar-SA"/>
        </w:rPr>
      </w:pPr>
    </w:p>
    <w:p w:rsidR="0020122D" w:rsidRDefault="0020122D" w:rsidP="0020122D">
      <w:pPr>
        <w:suppressAutoHyphens/>
        <w:jc w:val="center"/>
        <w:rPr>
          <w:rFonts w:ascii="Arial" w:hAnsi="Arial" w:cs="Arial"/>
          <w:bCs/>
          <w:lang w:eastAsia="ar-SA"/>
        </w:rPr>
      </w:pPr>
    </w:p>
    <w:p w:rsidR="0020122D" w:rsidRDefault="0020122D" w:rsidP="0020122D">
      <w:pPr>
        <w:suppressAutoHyphens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РЕШИЛ</w:t>
      </w:r>
      <w:r w:rsidR="007E590D">
        <w:rPr>
          <w:rFonts w:ascii="Arial" w:hAnsi="Arial" w:cs="Arial"/>
          <w:bCs/>
          <w:lang w:eastAsia="ar-SA"/>
        </w:rPr>
        <w:t>:</w:t>
      </w:r>
    </w:p>
    <w:p w:rsidR="0020122D" w:rsidRDefault="0020122D" w:rsidP="0020122D">
      <w:pPr>
        <w:suppressAutoHyphens/>
        <w:rPr>
          <w:rFonts w:ascii="Arial" w:hAnsi="Arial" w:cs="Arial"/>
          <w:bCs/>
          <w:lang w:eastAsia="ar-SA"/>
        </w:rPr>
      </w:pPr>
    </w:p>
    <w:p w:rsidR="0020122D" w:rsidRDefault="0020122D" w:rsidP="00BA40D8">
      <w:pPr>
        <w:suppressAutoHyphens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Утвердить информацию об итогах исполнения </w:t>
      </w:r>
      <w:proofErr w:type="spellStart"/>
      <w:r>
        <w:rPr>
          <w:rFonts w:ascii="Arial" w:hAnsi="Arial" w:cs="Arial"/>
          <w:bCs/>
          <w:lang w:eastAsia="ar-SA"/>
        </w:rPr>
        <w:t>Селиховского</w:t>
      </w:r>
      <w:proofErr w:type="spellEnd"/>
      <w:r>
        <w:rPr>
          <w:rFonts w:ascii="Arial" w:hAnsi="Arial" w:cs="Arial"/>
          <w:bCs/>
          <w:lang w:eastAsia="ar-SA"/>
        </w:rPr>
        <w:t xml:space="preserve"> сельского поселения за  2020 год по доходам в сумме 1208,5 тыс</w:t>
      </w:r>
      <w:proofErr w:type="gramStart"/>
      <w:r>
        <w:rPr>
          <w:rFonts w:ascii="Arial" w:hAnsi="Arial" w:cs="Arial"/>
          <w:bCs/>
          <w:lang w:eastAsia="ar-SA"/>
        </w:rPr>
        <w:t>.р</w:t>
      </w:r>
      <w:proofErr w:type="gramEnd"/>
      <w:r>
        <w:rPr>
          <w:rFonts w:ascii="Arial" w:hAnsi="Arial" w:cs="Arial"/>
          <w:bCs/>
          <w:lang w:eastAsia="ar-SA"/>
        </w:rPr>
        <w:t>ублей и по расходам в сумме 1425,9 тыс.рублей с показателями:</w:t>
      </w:r>
    </w:p>
    <w:p w:rsidR="0020122D" w:rsidRDefault="0020122D" w:rsidP="00BA40D8">
      <w:pPr>
        <w:suppressAutoHyphens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-по доходам бюджета сельского поселения за  2020 год по основным источникам согласно приложению 1;</w:t>
      </w:r>
    </w:p>
    <w:p w:rsidR="0020122D" w:rsidRDefault="0020122D" w:rsidP="00BA40D8">
      <w:pPr>
        <w:suppressAutoHyphens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- по распределению расходов бюджета сельского поселения за  2020 год по разделам и подразделам функциональной классификации расходов бюджетов Российской Федерации  согласно приложению 2.</w:t>
      </w:r>
    </w:p>
    <w:p w:rsidR="0020122D" w:rsidRDefault="0020122D" w:rsidP="0020122D">
      <w:pPr>
        <w:suppressAutoHyphens/>
        <w:rPr>
          <w:rFonts w:ascii="Arial" w:hAnsi="Arial" w:cs="Arial"/>
          <w:bCs/>
          <w:lang w:eastAsia="ar-SA"/>
        </w:rPr>
      </w:pPr>
    </w:p>
    <w:p w:rsidR="0020122D" w:rsidRDefault="0020122D" w:rsidP="0020122D">
      <w:pPr>
        <w:suppressAutoHyphens/>
        <w:rPr>
          <w:rFonts w:ascii="Arial" w:hAnsi="Arial" w:cs="Arial"/>
          <w:bCs/>
          <w:lang w:eastAsia="ar-SA"/>
        </w:rPr>
      </w:pPr>
    </w:p>
    <w:p w:rsidR="0020122D" w:rsidRDefault="0020122D" w:rsidP="0020122D">
      <w:pPr>
        <w:suppressAutoHyphens/>
        <w:rPr>
          <w:rFonts w:ascii="Arial" w:hAnsi="Arial" w:cs="Arial"/>
          <w:bCs/>
          <w:lang w:eastAsia="ar-SA"/>
        </w:rPr>
      </w:pPr>
    </w:p>
    <w:p w:rsidR="0020122D" w:rsidRDefault="0020122D" w:rsidP="0020122D">
      <w:pPr>
        <w:suppressAutoHyphens/>
        <w:rPr>
          <w:rFonts w:ascii="Arial" w:hAnsi="Arial" w:cs="Arial"/>
          <w:bCs/>
          <w:lang w:eastAsia="ar-SA"/>
        </w:rPr>
      </w:pPr>
    </w:p>
    <w:p w:rsidR="0020122D" w:rsidRDefault="0020122D" w:rsidP="0020122D">
      <w:pPr>
        <w:tabs>
          <w:tab w:val="left" w:pos="9639"/>
        </w:tabs>
        <w:suppressAutoHyphens/>
        <w:spacing w:after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Селиховского</w:t>
      </w:r>
      <w:proofErr w:type="spellEnd"/>
    </w:p>
    <w:p w:rsidR="0020122D" w:rsidRDefault="0020122D" w:rsidP="0020122D">
      <w:pPr>
        <w:tabs>
          <w:tab w:val="left" w:pos="9639"/>
        </w:tabs>
        <w:suppressAutoHyphens/>
        <w:spacing w:after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сельского поселения                                                   </w:t>
      </w:r>
      <w:r w:rsidR="007E590D">
        <w:rPr>
          <w:rFonts w:ascii="Arial" w:hAnsi="Arial" w:cs="Arial"/>
          <w:lang w:eastAsia="ar-SA"/>
        </w:rPr>
        <w:t xml:space="preserve">                                </w:t>
      </w:r>
      <w:r>
        <w:rPr>
          <w:rFonts w:ascii="Arial" w:hAnsi="Arial" w:cs="Arial"/>
          <w:lang w:eastAsia="ar-SA"/>
        </w:rPr>
        <w:t>М.М.</w:t>
      </w:r>
      <w:r w:rsidR="007E590D"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Думчев</w:t>
      </w:r>
      <w:proofErr w:type="spellEnd"/>
    </w:p>
    <w:p w:rsidR="0020122D" w:rsidRDefault="0020122D" w:rsidP="0020122D">
      <w:pPr>
        <w:tabs>
          <w:tab w:val="left" w:pos="9639"/>
        </w:tabs>
        <w:suppressAutoHyphens/>
        <w:spacing w:after="120"/>
        <w:rPr>
          <w:rFonts w:ascii="Arial" w:hAnsi="Arial" w:cs="Arial"/>
          <w:lang w:eastAsia="ar-SA"/>
        </w:rPr>
      </w:pPr>
    </w:p>
    <w:p w:rsidR="0020122D" w:rsidRDefault="0020122D" w:rsidP="0020122D">
      <w:pPr>
        <w:rPr>
          <w:sz w:val="28"/>
          <w:szCs w:val="28"/>
        </w:rPr>
      </w:pPr>
    </w:p>
    <w:p w:rsidR="0020122D" w:rsidRDefault="0020122D" w:rsidP="0020122D">
      <w:pPr>
        <w:rPr>
          <w:sz w:val="28"/>
          <w:szCs w:val="28"/>
        </w:rPr>
      </w:pPr>
    </w:p>
    <w:p w:rsidR="0020122D" w:rsidRDefault="0020122D" w:rsidP="0020122D">
      <w:pPr>
        <w:rPr>
          <w:sz w:val="28"/>
          <w:szCs w:val="28"/>
        </w:rPr>
      </w:pPr>
    </w:p>
    <w:p w:rsidR="0020122D" w:rsidRDefault="0020122D" w:rsidP="0020122D">
      <w:pPr>
        <w:rPr>
          <w:sz w:val="28"/>
          <w:szCs w:val="28"/>
        </w:rPr>
      </w:pPr>
    </w:p>
    <w:p w:rsidR="0020122D" w:rsidRDefault="0020122D" w:rsidP="0020122D">
      <w:pPr>
        <w:rPr>
          <w:sz w:val="28"/>
          <w:szCs w:val="28"/>
        </w:rPr>
      </w:pPr>
    </w:p>
    <w:p w:rsidR="0020122D" w:rsidRDefault="0020122D" w:rsidP="0020122D">
      <w:pPr>
        <w:sectPr w:rsidR="0020122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000" w:type="pct"/>
        <w:tblLook w:val="04A0"/>
      </w:tblPr>
      <w:tblGrid>
        <w:gridCol w:w="2875"/>
        <w:gridCol w:w="2124"/>
        <w:gridCol w:w="809"/>
        <w:gridCol w:w="912"/>
        <w:gridCol w:w="1614"/>
        <w:gridCol w:w="306"/>
        <w:gridCol w:w="1768"/>
        <w:gridCol w:w="44"/>
        <w:gridCol w:w="1561"/>
        <w:gridCol w:w="490"/>
        <w:gridCol w:w="1362"/>
        <w:gridCol w:w="344"/>
        <w:gridCol w:w="1405"/>
      </w:tblGrid>
      <w:tr w:rsidR="0020122D" w:rsidTr="007E590D">
        <w:trPr>
          <w:trHeight w:val="1605"/>
        </w:trPr>
        <w:tc>
          <w:tcPr>
            <w:tcW w:w="921" w:type="pct"/>
            <w:noWrap/>
            <w:vAlign w:val="bottom"/>
            <w:hideMark/>
          </w:tcPr>
          <w:p w:rsidR="0020122D" w:rsidRDefault="0020122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48" w:type="pct"/>
            <w:gridSpan w:val="4"/>
            <w:noWrap/>
            <w:vAlign w:val="bottom"/>
            <w:hideMark/>
          </w:tcPr>
          <w:p w:rsidR="0020122D" w:rsidRDefault="0020122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1" w:type="pct"/>
            <w:gridSpan w:val="6"/>
            <w:vAlign w:val="bottom"/>
            <w:hideMark/>
          </w:tcPr>
          <w:p w:rsidR="0020122D" w:rsidRDefault="0020122D" w:rsidP="007E590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Приложение  1  решения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Селиховского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Совета народных депута</w:t>
            </w:r>
            <w:r w:rsidR="0049565B">
              <w:rPr>
                <w:sz w:val="20"/>
                <w:szCs w:val="20"/>
                <w:lang w:eastAsia="en-US"/>
              </w:rPr>
              <w:t>тов от " 23 " апреля  2021 №35-1-</w:t>
            </w:r>
            <w:r>
              <w:rPr>
                <w:sz w:val="20"/>
                <w:szCs w:val="20"/>
                <w:lang w:eastAsia="en-US"/>
              </w:rPr>
              <w:t>СС</w:t>
            </w:r>
          </w:p>
        </w:tc>
        <w:tc>
          <w:tcPr>
            <w:tcW w:w="560" w:type="pct"/>
            <w:gridSpan w:val="2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0122D" w:rsidTr="007E590D">
        <w:trPr>
          <w:trHeight w:val="480"/>
        </w:trPr>
        <w:tc>
          <w:tcPr>
            <w:tcW w:w="4440" w:type="pct"/>
            <w:gridSpan w:val="11"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Поступление доходов в бюджет </w:t>
            </w:r>
            <w:proofErr w:type="spellStart"/>
            <w:r>
              <w:rPr>
                <w:b/>
                <w:bCs/>
                <w:lang w:eastAsia="en-US"/>
              </w:rPr>
              <w:t>Селиховского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за  2020 год</w:t>
            </w:r>
          </w:p>
        </w:tc>
        <w:tc>
          <w:tcPr>
            <w:tcW w:w="560" w:type="pct"/>
            <w:gridSpan w:val="2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0122D" w:rsidTr="007E590D">
        <w:trPr>
          <w:trHeight w:val="282"/>
        </w:trPr>
        <w:tc>
          <w:tcPr>
            <w:tcW w:w="921" w:type="pct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48" w:type="pct"/>
            <w:gridSpan w:val="4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8" w:type="pct"/>
            <w:gridSpan w:val="3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00" w:type="pct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3" w:type="pct"/>
            <w:gridSpan w:val="2"/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(в рублях)</w:t>
            </w:r>
          </w:p>
        </w:tc>
        <w:tc>
          <w:tcPr>
            <w:tcW w:w="560" w:type="pct"/>
            <w:gridSpan w:val="2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0122D" w:rsidTr="007E590D">
        <w:trPr>
          <w:trHeight w:val="317"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КБК</w:t>
            </w:r>
          </w:p>
        </w:tc>
        <w:tc>
          <w:tcPr>
            <w:tcW w:w="174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показателя</w:t>
            </w:r>
          </w:p>
        </w:tc>
        <w:tc>
          <w:tcPr>
            <w:tcW w:w="678" w:type="pct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утвержденно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 исполнения</w:t>
            </w:r>
          </w:p>
        </w:tc>
      </w:tr>
      <w:tr w:rsidR="0020122D" w:rsidTr="007E590D">
        <w:trPr>
          <w:trHeight w:val="630"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122D" w:rsidRDefault="0020122D">
            <w:pPr>
              <w:rPr>
                <w:lang w:eastAsia="en-US"/>
              </w:rPr>
            </w:pPr>
          </w:p>
        </w:tc>
        <w:tc>
          <w:tcPr>
            <w:tcW w:w="174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22D" w:rsidRDefault="0020122D">
            <w:pPr>
              <w:rPr>
                <w:lang w:eastAsia="en-US"/>
              </w:rPr>
            </w:pPr>
          </w:p>
        </w:tc>
        <w:tc>
          <w:tcPr>
            <w:tcW w:w="678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2D" w:rsidRDefault="0020122D">
            <w:pPr>
              <w:rPr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2D" w:rsidRDefault="0020122D">
            <w:pPr>
              <w:rPr>
                <w:lang w:eastAsia="en-US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22D" w:rsidRDefault="0020122D">
            <w:pPr>
              <w:rPr>
                <w:lang w:eastAsia="en-US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2D" w:rsidRDefault="0020122D">
            <w:pPr>
              <w:rPr>
                <w:color w:val="000000"/>
                <w:lang w:eastAsia="en-US"/>
              </w:rPr>
            </w:pPr>
          </w:p>
        </w:tc>
      </w:tr>
      <w:tr w:rsidR="0020122D" w:rsidTr="007E590D">
        <w:trPr>
          <w:trHeight w:val="315"/>
        </w:trPr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бюджета - всего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1 305,3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1 208,5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-78,0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92,6</w:t>
            </w:r>
          </w:p>
        </w:tc>
      </w:tr>
      <w:tr w:rsidR="0020122D" w:rsidTr="007E590D">
        <w:trPr>
          <w:trHeight w:val="315"/>
        </w:trPr>
        <w:tc>
          <w:tcPr>
            <w:tcW w:w="9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8" w:type="pct"/>
            <w:gridSpan w:val="4"/>
            <w:vAlign w:val="bottom"/>
            <w:hideMark/>
          </w:tcPr>
          <w:p w:rsidR="0020122D" w:rsidRDefault="002012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0122D" w:rsidTr="007E590D">
        <w:trPr>
          <w:trHeight w:val="63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10000000000000000</w:t>
            </w:r>
          </w:p>
        </w:tc>
        <w:tc>
          <w:tcPr>
            <w:tcW w:w="17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6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1 145,5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1 048,7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-76,8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443,7</w:t>
            </w:r>
          </w:p>
        </w:tc>
      </w:tr>
      <w:tr w:rsidR="0020122D" w:rsidTr="007E590D">
        <w:trPr>
          <w:trHeight w:val="315"/>
        </w:trPr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10102000010000110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26,3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</w:t>
            </w:r>
          </w:p>
        </w:tc>
      </w:tr>
      <w:tr w:rsidR="0020122D" w:rsidTr="007E590D">
        <w:trPr>
          <w:trHeight w:val="315"/>
        </w:trPr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10503000000000000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-78,0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</w:tr>
      <w:tr w:rsidR="0020122D" w:rsidTr="007E590D">
        <w:trPr>
          <w:trHeight w:val="480"/>
        </w:trPr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10601000000000110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trHeight w:val="315"/>
        </w:trPr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10606030000000110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292,6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292,7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trHeight w:val="315"/>
        </w:trPr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10606040000000110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639,0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639,7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trHeight w:val="630"/>
        </w:trPr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11302000000000130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trHeight w:val="630"/>
        </w:trPr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11610000000000140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причиненного ущерба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-20,0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-20,0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0122D" w:rsidTr="007E590D">
        <w:trPr>
          <w:trHeight w:val="315"/>
        </w:trPr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11705000000000180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>Прочие не налоговые доходы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trHeight w:val="315"/>
        </w:trPr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159,8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159,8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trHeight w:val="63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20210000000000150</w:t>
            </w:r>
          </w:p>
        </w:tc>
        <w:tc>
          <w:tcPr>
            <w:tcW w:w="17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103,3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103,3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trHeight w:val="1200"/>
        </w:trPr>
        <w:tc>
          <w:tcPr>
            <w:tcW w:w="9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20203000000000150</w:t>
            </w:r>
          </w:p>
        </w:tc>
        <w:tc>
          <w:tcPr>
            <w:tcW w:w="1748" w:type="pct"/>
            <w:gridSpan w:val="4"/>
            <w:vAlign w:val="bottom"/>
            <w:hideMark/>
          </w:tcPr>
          <w:p w:rsidR="0020122D" w:rsidRDefault="0020122D" w:rsidP="007E590D">
            <w:pPr>
              <w:spacing w:line="276" w:lineRule="auto"/>
              <w:ind w:firstLineChars="200" w:firstLine="480"/>
              <w:rPr>
                <w:lang w:eastAsia="en-US"/>
              </w:rPr>
            </w:pPr>
            <w:r>
              <w:rPr>
                <w:lang w:eastAsia="en-US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53,5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53,5</w:t>
            </w:r>
          </w:p>
        </w:tc>
        <w:tc>
          <w:tcPr>
            <w:tcW w:w="593" w:type="pct"/>
            <w:gridSpan w:val="2"/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trHeight w:val="30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20249999000000100</w:t>
            </w:r>
          </w:p>
        </w:tc>
        <w:tc>
          <w:tcPr>
            <w:tcW w:w="17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122D" w:rsidRDefault="002012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6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122D" w:rsidRDefault="0020122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0122D" w:rsidTr="007E590D">
        <w:trPr>
          <w:gridAfter w:val="1"/>
          <w:wAfter w:w="450" w:type="pct"/>
          <w:trHeight w:val="1193"/>
        </w:trPr>
        <w:tc>
          <w:tcPr>
            <w:tcW w:w="1601" w:type="pct"/>
            <w:gridSpan w:val="2"/>
            <w:shd w:val="clear" w:color="auto" w:fill="FFFFFF"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9" w:type="pct"/>
            <w:shd w:val="clear" w:color="auto" w:fill="FFFFFF"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2" w:type="pct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2" w:type="pct"/>
            <w:gridSpan w:val="6"/>
            <w:shd w:val="clear" w:color="auto" w:fill="FFFFFF"/>
            <w:vAlign w:val="bottom"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</w:p>
          <w:p w:rsidR="007E590D" w:rsidRDefault="007E590D">
            <w:pPr>
              <w:spacing w:line="276" w:lineRule="auto"/>
              <w:rPr>
                <w:color w:val="000000"/>
                <w:lang w:eastAsia="en-US"/>
              </w:rPr>
            </w:pPr>
          </w:p>
          <w:p w:rsidR="007E590D" w:rsidRDefault="007E590D">
            <w:pPr>
              <w:spacing w:line="276" w:lineRule="auto"/>
              <w:rPr>
                <w:color w:val="000000"/>
                <w:lang w:eastAsia="en-US"/>
              </w:rPr>
            </w:pPr>
          </w:p>
          <w:p w:rsidR="007E590D" w:rsidRDefault="007E590D">
            <w:pPr>
              <w:spacing w:line="276" w:lineRule="auto"/>
              <w:rPr>
                <w:color w:val="000000"/>
                <w:lang w:eastAsia="en-US"/>
              </w:rPr>
            </w:pPr>
          </w:p>
          <w:p w:rsidR="007E590D" w:rsidRDefault="007E590D">
            <w:pPr>
              <w:spacing w:line="276" w:lineRule="auto"/>
              <w:rPr>
                <w:color w:val="000000"/>
                <w:lang w:eastAsia="en-US"/>
              </w:rPr>
            </w:pPr>
          </w:p>
          <w:p w:rsidR="007E590D" w:rsidRDefault="007E590D">
            <w:pPr>
              <w:spacing w:line="276" w:lineRule="auto"/>
              <w:rPr>
                <w:color w:val="000000"/>
                <w:lang w:eastAsia="en-US"/>
              </w:rPr>
            </w:pPr>
          </w:p>
          <w:p w:rsidR="007E590D" w:rsidRDefault="007E590D">
            <w:pPr>
              <w:spacing w:line="276" w:lineRule="auto"/>
              <w:rPr>
                <w:color w:val="000000"/>
                <w:lang w:eastAsia="en-US"/>
              </w:rPr>
            </w:pPr>
          </w:p>
          <w:p w:rsidR="007E590D" w:rsidRDefault="007E590D">
            <w:pPr>
              <w:spacing w:line="276" w:lineRule="auto"/>
              <w:rPr>
                <w:color w:val="000000"/>
                <w:lang w:eastAsia="en-US"/>
              </w:rPr>
            </w:pPr>
          </w:p>
          <w:p w:rsidR="007E590D" w:rsidRDefault="007E590D">
            <w:pPr>
              <w:spacing w:line="276" w:lineRule="auto"/>
              <w:rPr>
                <w:color w:val="000000"/>
                <w:lang w:eastAsia="en-US"/>
              </w:rPr>
            </w:pPr>
          </w:p>
          <w:p w:rsidR="007E590D" w:rsidRDefault="007E590D">
            <w:pPr>
              <w:spacing w:line="276" w:lineRule="auto"/>
              <w:rPr>
                <w:color w:val="000000"/>
                <w:lang w:eastAsia="en-US"/>
              </w:rPr>
            </w:pPr>
          </w:p>
          <w:p w:rsidR="0020122D" w:rsidRDefault="0020122D" w:rsidP="007E590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Приложение 2 к решению </w:t>
            </w:r>
            <w:proofErr w:type="spellStart"/>
            <w:r>
              <w:rPr>
                <w:color w:val="000000"/>
                <w:lang w:eastAsia="en-US"/>
              </w:rPr>
              <w:t>Селиховского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Совета народных деп</w:t>
            </w:r>
            <w:r w:rsidR="0049565B">
              <w:rPr>
                <w:color w:val="000000"/>
                <w:lang w:eastAsia="en-US"/>
              </w:rPr>
              <w:t>утатов от "23"апреля 2021  №35-1-</w:t>
            </w:r>
            <w:r>
              <w:rPr>
                <w:color w:val="000000"/>
                <w:lang w:eastAsia="en-US"/>
              </w:rPr>
              <w:t>СС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546" w:type="pct"/>
            <w:gridSpan w:val="2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</w:tr>
      <w:tr w:rsidR="0020122D" w:rsidTr="007E590D">
        <w:trPr>
          <w:gridAfter w:val="1"/>
          <w:wAfter w:w="450" w:type="pct"/>
          <w:trHeight w:val="240"/>
        </w:trPr>
        <w:tc>
          <w:tcPr>
            <w:tcW w:w="2766" w:type="pct"/>
            <w:gridSpan w:val="6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66" w:type="pct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71" w:type="pct"/>
            <w:gridSpan w:val="3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46" w:type="pct"/>
            <w:gridSpan w:val="2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0122D" w:rsidTr="007E590D">
        <w:trPr>
          <w:gridAfter w:val="1"/>
          <w:wAfter w:w="450" w:type="pct"/>
          <w:trHeight w:val="597"/>
        </w:trPr>
        <w:tc>
          <w:tcPr>
            <w:tcW w:w="4004" w:type="pct"/>
            <w:gridSpan w:val="10"/>
            <w:shd w:val="clear" w:color="auto" w:fill="FFFFFF"/>
            <w:vAlign w:val="bottom"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Селиховского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сельского поселения Знаменского района Орловской области за  2020 год по разделам, подразделам</w:t>
            </w:r>
          </w:p>
        </w:tc>
        <w:tc>
          <w:tcPr>
            <w:tcW w:w="546" w:type="pct"/>
            <w:gridSpan w:val="2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0122D" w:rsidTr="007E590D">
        <w:trPr>
          <w:gridAfter w:val="1"/>
          <w:wAfter w:w="450" w:type="pct"/>
          <w:trHeight w:val="315"/>
        </w:trPr>
        <w:tc>
          <w:tcPr>
            <w:tcW w:w="2766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6" w:type="pct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71" w:type="pct"/>
            <w:gridSpan w:val="3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(в тыс. рублях)</w:t>
            </w:r>
          </w:p>
        </w:tc>
        <w:tc>
          <w:tcPr>
            <w:tcW w:w="546" w:type="pct"/>
            <w:gridSpan w:val="2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0122D" w:rsidTr="007E590D">
        <w:trPr>
          <w:gridAfter w:val="1"/>
          <w:wAfter w:w="450" w:type="pct"/>
          <w:trHeight w:val="807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Утвержденно</w:t>
            </w:r>
            <w:proofErr w:type="spellEnd"/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Исполненно</w:t>
            </w:r>
            <w:proofErr w:type="spellEnd"/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 исполнения</w:t>
            </w:r>
          </w:p>
        </w:tc>
      </w:tr>
      <w:tr w:rsidR="0020122D" w:rsidTr="007E590D">
        <w:trPr>
          <w:gridAfter w:val="1"/>
          <w:wAfter w:w="450" w:type="pct"/>
          <w:trHeight w:val="375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1 297,9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1 292,3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-5,6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960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511,0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511,0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1305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786,9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781,3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-5,6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</w:tr>
      <w:tr w:rsidR="0020122D" w:rsidTr="007E590D">
        <w:trPr>
          <w:gridAfter w:val="1"/>
          <w:wAfter w:w="450" w:type="pct"/>
          <w:trHeight w:val="315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0122D" w:rsidTr="007E590D">
        <w:trPr>
          <w:gridAfter w:val="1"/>
          <w:wAfter w:w="450" w:type="pct"/>
          <w:trHeight w:val="315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53,5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315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53,5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315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13,5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330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315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315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9,0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-3,0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</w:tr>
      <w:tr w:rsidR="0020122D" w:rsidTr="007E590D">
        <w:trPr>
          <w:gridAfter w:val="1"/>
          <w:wAfter w:w="450" w:type="pct"/>
          <w:trHeight w:val="315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315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Массовый спорт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570"/>
        </w:trPr>
        <w:tc>
          <w:tcPr>
            <w:tcW w:w="1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15,6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570"/>
        </w:trPr>
        <w:tc>
          <w:tcPr>
            <w:tcW w:w="1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межбюджетные трансферты в области внешнего контроля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15,6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15,6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330"/>
        </w:trPr>
        <w:tc>
          <w:tcPr>
            <w:tcW w:w="21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расходов: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1 431,5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1 425,9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122D" w:rsidRDefault="0020122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-5,6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20122D" w:rsidTr="007E590D">
        <w:trPr>
          <w:gridAfter w:val="1"/>
          <w:wAfter w:w="450" w:type="pct"/>
          <w:trHeight w:val="315"/>
        </w:trPr>
        <w:tc>
          <w:tcPr>
            <w:tcW w:w="1601" w:type="pct"/>
            <w:gridSpan w:val="2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9" w:type="pct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2" w:type="pct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15" w:type="pct"/>
            <w:gridSpan w:val="2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6" w:type="pct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71" w:type="pct"/>
            <w:gridSpan w:val="3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46" w:type="pct"/>
            <w:gridSpan w:val="2"/>
            <w:shd w:val="clear" w:color="auto" w:fill="FFFFFF"/>
            <w:noWrap/>
            <w:vAlign w:val="bottom"/>
            <w:hideMark/>
          </w:tcPr>
          <w:p w:rsidR="0020122D" w:rsidRDefault="0020122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52090E" w:rsidRDefault="0052090E"/>
    <w:sectPr w:rsidR="0052090E" w:rsidSect="007E590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5B4D"/>
    <w:rsid w:val="0020122D"/>
    <w:rsid w:val="0049565B"/>
    <w:rsid w:val="0050233A"/>
    <w:rsid w:val="0052090E"/>
    <w:rsid w:val="007E590D"/>
    <w:rsid w:val="00BA40D8"/>
    <w:rsid w:val="00E5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DTO</cp:lastModifiedBy>
  <cp:revision>8</cp:revision>
  <cp:lastPrinted>2021-04-26T12:09:00Z</cp:lastPrinted>
  <dcterms:created xsi:type="dcterms:W3CDTF">2021-04-21T06:47:00Z</dcterms:created>
  <dcterms:modified xsi:type="dcterms:W3CDTF">2021-05-11T12:55:00Z</dcterms:modified>
</cp:coreProperties>
</file>