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5" w:rsidRPr="002B49A4" w:rsidRDefault="00602FD5" w:rsidP="00602FD5">
      <w:pPr>
        <w:pStyle w:val="a3"/>
        <w:rPr>
          <w:b/>
          <w:sz w:val="24"/>
        </w:rPr>
      </w:pPr>
      <w:r w:rsidRPr="002B49A4">
        <w:rPr>
          <w:b/>
          <w:sz w:val="24"/>
        </w:rPr>
        <w:t>Проведение массовых мероприятий</w:t>
      </w:r>
    </w:p>
    <w:p w:rsidR="00602FD5" w:rsidRPr="004C51A6" w:rsidRDefault="00602FD5" w:rsidP="00602FD5">
      <w:pPr>
        <w:pStyle w:val="a3"/>
        <w:rPr>
          <w:b/>
          <w:sz w:val="24"/>
        </w:rPr>
      </w:pPr>
      <w:r w:rsidRPr="004C51A6">
        <w:rPr>
          <w:b/>
          <w:sz w:val="24"/>
        </w:rPr>
        <w:t>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 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детей из помещения в случае возникновения несанкционированного очага горения. Ответственные за проведение мероприятия должны тщательно осмотреть все помещения, запасные выходы и лично убедиться в их пожарной безопасности, убедиться в наличии первичных средств пожаротушения.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Помещение должно иметь не менее двух выходов непосредственно наружу или на лестничные клетки.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 xml:space="preserve">Допустимое количество присутствующих в помещениях при проведении мероприятий устанавливается из расчета </w:t>
      </w:r>
      <w:smartTag w:uri="urn:schemas-microsoft-com:office:smarttags" w:element="metricconverter">
        <w:smartTagPr>
          <w:attr w:name="ProductID" w:val="0,75 м2"/>
        </w:smartTagPr>
        <w:r w:rsidRPr="00B77670">
          <w:rPr>
            <w:sz w:val="24"/>
          </w:rPr>
          <w:t>0,75 м</w:t>
        </w:r>
        <w:proofErr w:type="gramStart"/>
        <w:r w:rsidRPr="00B77670">
          <w:rPr>
            <w:sz w:val="24"/>
          </w:rPr>
          <w:t>2</w:t>
        </w:r>
      </w:smartTag>
      <w:proofErr w:type="gramEnd"/>
      <w:r w:rsidRPr="00B77670">
        <w:rPr>
          <w:sz w:val="24"/>
        </w:rPr>
        <w:t xml:space="preserve"> на одного человека. Заполнение помещения сверх установленной нормы не допускается.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В случае возникновения горения все выходы, ведущие на путь эвакуации, непосредственно наружу или в безопасную зону являются эвакуационными.</w:t>
      </w:r>
    </w:p>
    <w:p w:rsidR="00602FD5" w:rsidRPr="004C51A6" w:rsidRDefault="00602FD5" w:rsidP="00602FD5">
      <w:pPr>
        <w:pStyle w:val="a3"/>
        <w:rPr>
          <w:b/>
          <w:sz w:val="24"/>
        </w:rPr>
      </w:pPr>
      <w:r w:rsidRPr="004C51A6">
        <w:rPr>
          <w:b/>
          <w:sz w:val="24"/>
        </w:rPr>
        <w:t>Действия при пожаре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 Спокойно, без паники покиньте помещение наиболее безопасным путем.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2. Позвоните в пожарную охрану.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3.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4.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5. Не входите туда, где большая концентрация дыма.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6. Не пытайтесь спасаться на вышележащих этажах или в удаленных помещениях.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7.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 xml:space="preserve">8. Если чувствуете в себе достаточно сил, а ситуация близка </w:t>
      </w:r>
      <w:proofErr w:type="gramStart"/>
      <w:r w:rsidRPr="00B77670">
        <w:rPr>
          <w:sz w:val="24"/>
        </w:rPr>
        <w:t>к</w:t>
      </w:r>
      <w:proofErr w:type="gramEnd"/>
      <w:r w:rsidRPr="00B77670">
        <w:rPr>
          <w:sz w:val="24"/>
        </w:rPr>
        <w:t xml:space="preserve"> критической, крепко свяжите шторы, предварительно разорвав их на полосы, закрепите их за батарею отопления или другую стационарную конструкцию (но не за оконную раму) и спускайтесь. Во время спуска нужно не скользить руками. 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Любой инцидент (пожар, теракт, авария и т. д.) на многих объектах, в том числе с массовым пребыванием людей, как правило, сопровождается отключением электроснабжения. К сожалению, у многих в темноте срабатывает не здравый смысл, а инстинкт самосохранения, возникает паника, что приводит к давке.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lastRenderedPageBreak/>
        <w:t>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 xml:space="preserve">В настоящее время в целях обеспечения эвакуации людей, а также их информирования о правилах поведения в условиях ограниченной видимости (сумерки, задымление и т. п.) или полной темноты (аварийное отключение освещения) здания, наземные и подземные сооружения, объекты транспорта начали оборудовать фотолюминесцентными эвакуационными системами (ФЭС). Эти системы основаны на применении </w:t>
      </w:r>
      <w:proofErr w:type="spellStart"/>
      <w:r w:rsidRPr="00B77670">
        <w:rPr>
          <w:sz w:val="24"/>
        </w:rPr>
        <w:t>ориентационно-знаковых</w:t>
      </w:r>
      <w:proofErr w:type="spellEnd"/>
      <w:r w:rsidRPr="00B77670">
        <w:rPr>
          <w:sz w:val="24"/>
        </w:rPr>
        <w:t xml:space="preserve"> элементов с использованием фотолюминесцентных материалов, обладающих эффектом длительного послесвечения после предварительной их засветки, и не нуждающихся в электропитании.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В состав ФЭС входят светящиеся в темноте знаки безопасности, планы эвакуации, ориентирующие линии, экраны светового фона, разметки для визуализации коридоров, лестниц, дверей эвакуационных и аварийных выходов, мест размещения сре</w:t>
      </w:r>
      <w:proofErr w:type="gramStart"/>
      <w:r w:rsidRPr="00B77670">
        <w:rPr>
          <w:sz w:val="24"/>
        </w:rPr>
        <w:t>дств пр</w:t>
      </w:r>
      <w:proofErr w:type="gramEnd"/>
      <w:r w:rsidRPr="00B77670">
        <w:rPr>
          <w:sz w:val="24"/>
        </w:rPr>
        <w:t>отивопожарной и противоаварийной защиты и т. д.</w:t>
      </w:r>
    </w:p>
    <w:p w:rsidR="00602FD5" w:rsidRPr="00B77670" w:rsidRDefault="00602FD5" w:rsidP="00602FD5">
      <w:pPr>
        <w:pStyle w:val="a3"/>
        <w:rPr>
          <w:sz w:val="24"/>
        </w:rPr>
      </w:pPr>
      <w:r w:rsidRPr="00B77670">
        <w:rPr>
          <w:sz w:val="24"/>
        </w:rPr>
        <w:t>Любые технические средства спасения могут оказаться малоэффективными, если отсутствуют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ситуации.</w:t>
      </w:r>
    </w:p>
    <w:p w:rsidR="009866B1" w:rsidRDefault="009866B1" w:rsidP="00602FD5"/>
    <w:sectPr w:rsidR="0098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FD5"/>
    <w:rsid w:val="00602FD5"/>
    <w:rsid w:val="0098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602F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rsid w:val="00602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2015-11-24T11:58:00Z</dcterms:created>
  <dcterms:modified xsi:type="dcterms:W3CDTF">2015-11-24T11:58:00Z</dcterms:modified>
</cp:coreProperties>
</file>