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9A" w:rsidRPr="00B01209" w:rsidRDefault="00F0329A" w:rsidP="00F0329A">
      <w:pPr>
        <w:spacing w:after="0"/>
        <w:jc w:val="right"/>
        <w:rPr>
          <w:rFonts w:ascii="Arial" w:hAnsi="Arial" w:cs="Arial"/>
          <w:sz w:val="26"/>
          <w:szCs w:val="26"/>
        </w:rPr>
      </w:pPr>
    </w:p>
    <w:p w:rsidR="00A807CC" w:rsidRPr="00B01209" w:rsidRDefault="00A807CC" w:rsidP="00A807CC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B01209">
        <w:rPr>
          <w:rFonts w:ascii="Arial" w:hAnsi="Arial" w:cs="Arial"/>
          <w:sz w:val="26"/>
          <w:szCs w:val="26"/>
        </w:rPr>
        <w:t>РОССИЙСКАЯ ФЕДЕРАЦИЯ</w:t>
      </w:r>
    </w:p>
    <w:p w:rsidR="00A807CC" w:rsidRPr="00B01209" w:rsidRDefault="00A807CC" w:rsidP="00A807CC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B01209">
        <w:rPr>
          <w:rFonts w:ascii="Arial" w:hAnsi="Arial" w:cs="Arial"/>
          <w:sz w:val="26"/>
          <w:szCs w:val="26"/>
        </w:rPr>
        <w:t>АДМИНИСТРАЦИЯ УЗКИНСКОГО СЕЛЬСКОГО ПОСЕЛЕНИЯ</w:t>
      </w:r>
    </w:p>
    <w:p w:rsidR="00A807CC" w:rsidRPr="00B01209" w:rsidRDefault="00A807CC" w:rsidP="00A807CC">
      <w:pPr>
        <w:jc w:val="center"/>
        <w:rPr>
          <w:rFonts w:ascii="Arial" w:hAnsi="Arial" w:cs="Arial"/>
          <w:sz w:val="26"/>
          <w:szCs w:val="26"/>
        </w:rPr>
      </w:pPr>
      <w:r w:rsidRPr="00B01209">
        <w:rPr>
          <w:rFonts w:ascii="Arial" w:hAnsi="Arial" w:cs="Arial"/>
          <w:sz w:val="26"/>
          <w:szCs w:val="26"/>
        </w:rPr>
        <w:t>ЗНАМЕНСКОГО РАЙОНА ОРЛОВСКОЙ ОБЛАСТИ</w:t>
      </w:r>
    </w:p>
    <w:p w:rsidR="00A807CC" w:rsidRPr="00B01209" w:rsidRDefault="00A807CC" w:rsidP="00A807CC">
      <w:pPr>
        <w:pStyle w:val="2"/>
        <w:jc w:val="center"/>
        <w:rPr>
          <w:rFonts w:ascii="Arial" w:hAnsi="Arial" w:cs="Arial"/>
          <w:b w:val="0"/>
          <w:color w:val="auto"/>
        </w:rPr>
      </w:pPr>
      <w:r w:rsidRPr="00B01209">
        <w:rPr>
          <w:rFonts w:ascii="Arial" w:hAnsi="Arial" w:cs="Arial"/>
          <w:b w:val="0"/>
          <w:color w:val="auto"/>
        </w:rPr>
        <w:t xml:space="preserve">ПОСТАНОВЛЕНИЕ </w:t>
      </w:r>
    </w:p>
    <w:p w:rsidR="008453A9" w:rsidRPr="00B01209" w:rsidRDefault="008453A9" w:rsidP="00A807CC">
      <w:pPr>
        <w:pStyle w:val="4"/>
        <w:spacing w:before="0" w:beforeAutospacing="0" w:after="0" w:afterAutospacing="0"/>
        <w:jc w:val="center"/>
        <w:rPr>
          <w:rFonts w:ascii="Arial" w:hAnsi="Arial" w:cs="Arial"/>
          <w:b w:val="0"/>
          <w:sz w:val="26"/>
          <w:szCs w:val="26"/>
        </w:rPr>
      </w:pPr>
    </w:p>
    <w:p w:rsidR="00AE6EF4" w:rsidRPr="00B01209" w:rsidRDefault="00AE6EF4" w:rsidP="00AE6EF4">
      <w:pPr>
        <w:pStyle w:val="4"/>
        <w:rPr>
          <w:rFonts w:ascii="Arial" w:hAnsi="Arial" w:cs="Arial"/>
          <w:b w:val="0"/>
          <w:sz w:val="26"/>
          <w:szCs w:val="26"/>
        </w:rPr>
      </w:pPr>
      <w:r w:rsidRPr="00B01209">
        <w:rPr>
          <w:rFonts w:ascii="Arial" w:hAnsi="Arial" w:cs="Arial"/>
          <w:b w:val="0"/>
          <w:sz w:val="26"/>
          <w:szCs w:val="26"/>
        </w:rPr>
        <w:t xml:space="preserve">от </w:t>
      </w:r>
      <w:r w:rsidR="008453A9" w:rsidRPr="00B01209">
        <w:rPr>
          <w:rFonts w:ascii="Arial" w:hAnsi="Arial" w:cs="Arial"/>
          <w:b w:val="0"/>
          <w:sz w:val="26"/>
          <w:szCs w:val="26"/>
        </w:rPr>
        <w:t>«</w:t>
      </w:r>
      <w:r w:rsidR="00DC1BD6" w:rsidRPr="00B01209">
        <w:rPr>
          <w:rFonts w:ascii="Arial" w:hAnsi="Arial" w:cs="Arial"/>
          <w:b w:val="0"/>
          <w:sz w:val="26"/>
          <w:szCs w:val="26"/>
        </w:rPr>
        <w:t>23</w:t>
      </w:r>
      <w:r w:rsidR="008453A9" w:rsidRPr="00B01209">
        <w:rPr>
          <w:rFonts w:ascii="Arial" w:hAnsi="Arial" w:cs="Arial"/>
          <w:b w:val="0"/>
          <w:sz w:val="26"/>
          <w:szCs w:val="26"/>
        </w:rPr>
        <w:t xml:space="preserve">» </w:t>
      </w:r>
      <w:r w:rsidR="00DC1BD6" w:rsidRPr="00B01209">
        <w:rPr>
          <w:rFonts w:ascii="Arial" w:hAnsi="Arial" w:cs="Arial"/>
          <w:b w:val="0"/>
          <w:sz w:val="26"/>
          <w:szCs w:val="26"/>
        </w:rPr>
        <w:t xml:space="preserve"> января  2023</w:t>
      </w:r>
      <w:r w:rsidRPr="00B01209">
        <w:rPr>
          <w:rFonts w:ascii="Arial" w:hAnsi="Arial" w:cs="Arial"/>
          <w:b w:val="0"/>
          <w:sz w:val="26"/>
          <w:szCs w:val="26"/>
        </w:rPr>
        <w:t xml:space="preserve"> г.</w:t>
      </w:r>
      <w:r w:rsidRPr="00B01209">
        <w:rPr>
          <w:rFonts w:ascii="Arial" w:hAnsi="Arial" w:cs="Arial"/>
          <w:b w:val="0"/>
          <w:sz w:val="26"/>
          <w:szCs w:val="26"/>
        </w:rPr>
        <w:tab/>
      </w:r>
      <w:r w:rsidRPr="00B01209">
        <w:rPr>
          <w:rFonts w:ascii="Arial" w:hAnsi="Arial" w:cs="Arial"/>
          <w:b w:val="0"/>
          <w:sz w:val="26"/>
          <w:szCs w:val="26"/>
        </w:rPr>
        <w:tab/>
      </w:r>
      <w:r w:rsidRPr="00B01209">
        <w:rPr>
          <w:rFonts w:ascii="Arial" w:hAnsi="Arial" w:cs="Arial"/>
          <w:b w:val="0"/>
          <w:sz w:val="26"/>
          <w:szCs w:val="26"/>
        </w:rPr>
        <w:tab/>
      </w:r>
      <w:r w:rsidRPr="00B01209">
        <w:rPr>
          <w:rFonts w:ascii="Arial" w:hAnsi="Arial" w:cs="Arial"/>
          <w:b w:val="0"/>
          <w:sz w:val="26"/>
          <w:szCs w:val="26"/>
        </w:rPr>
        <w:tab/>
      </w:r>
      <w:r w:rsidRPr="00B01209">
        <w:rPr>
          <w:rFonts w:ascii="Arial" w:hAnsi="Arial" w:cs="Arial"/>
          <w:b w:val="0"/>
          <w:sz w:val="26"/>
          <w:szCs w:val="26"/>
        </w:rPr>
        <w:tab/>
      </w:r>
      <w:r w:rsidR="008453A9" w:rsidRPr="00B01209">
        <w:rPr>
          <w:rFonts w:ascii="Arial" w:hAnsi="Arial" w:cs="Arial"/>
          <w:b w:val="0"/>
          <w:sz w:val="26"/>
          <w:szCs w:val="26"/>
        </w:rPr>
        <w:t xml:space="preserve">   </w:t>
      </w:r>
      <w:r w:rsidR="00DC1BD6" w:rsidRPr="00B01209">
        <w:rPr>
          <w:rFonts w:ascii="Arial" w:hAnsi="Arial" w:cs="Arial"/>
          <w:b w:val="0"/>
          <w:sz w:val="26"/>
          <w:szCs w:val="26"/>
        </w:rPr>
        <w:t xml:space="preserve">                          </w:t>
      </w:r>
      <w:r w:rsidR="008453A9" w:rsidRPr="00B01209">
        <w:rPr>
          <w:rFonts w:ascii="Arial" w:hAnsi="Arial" w:cs="Arial"/>
          <w:b w:val="0"/>
          <w:sz w:val="26"/>
          <w:szCs w:val="26"/>
        </w:rPr>
        <w:t xml:space="preserve"> </w:t>
      </w:r>
      <w:r w:rsidR="00DC1BD6" w:rsidRPr="00B01209">
        <w:rPr>
          <w:rFonts w:ascii="Arial" w:hAnsi="Arial" w:cs="Arial"/>
          <w:b w:val="0"/>
          <w:sz w:val="26"/>
          <w:szCs w:val="26"/>
        </w:rPr>
        <w:t>№ 4</w:t>
      </w:r>
      <w:r w:rsidRPr="00B01209">
        <w:rPr>
          <w:rFonts w:ascii="Arial" w:hAnsi="Arial" w:cs="Arial"/>
          <w:b w:val="0"/>
          <w:sz w:val="26"/>
          <w:szCs w:val="26"/>
        </w:rPr>
        <w:t xml:space="preserve"> </w:t>
      </w:r>
    </w:p>
    <w:p w:rsidR="008453A9" w:rsidRPr="00B01209" w:rsidRDefault="008453A9" w:rsidP="00AE6EF4">
      <w:pPr>
        <w:pStyle w:val="4"/>
        <w:rPr>
          <w:rFonts w:ascii="Arial" w:hAnsi="Arial" w:cs="Arial"/>
          <w:b w:val="0"/>
          <w:sz w:val="26"/>
          <w:szCs w:val="26"/>
        </w:rPr>
      </w:pPr>
    </w:p>
    <w:p w:rsidR="00AE6EF4" w:rsidRPr="00B01209" w:rsidRDefault="00AE6EF4" w:rsidP="00AE6EF4">
      <w:pPr>
        <w:pStyle w:val="4"/>
        <w:spacing w:before="0" w:beforeAutospacing="0" w:after="0" w:afterAutospacing="0"/>
        <w:jc w:val="left"/>
        <w:rPr>
          <w:rFonts w:ascii="Arial" w:hAnsi="Arial" w:cs="Arial"/>
          <w:b w:val="0"/>
          <w:sz w:val="26"/>
          <w:szCs w:val="26"/>
        </w:rPr>
      </w:pPr>
      <w:r w:rsidRPr="00B01209">
        <w:rPr>
          <w:rFonts w:ascii="Arial" w:hAnsi="Arial" w:cs="Arial"/>
          <w:b w:val="0"/>
          <w:sz w:val="26"/>
          <w:szCs w:val="26"/>
        </w:rPr>
        <w:t>Об</w:t>
      </w:r>
      <w:r w:rsidR="00FB4380" w:rsidRPr="00B01209">
        <w:rPr>
          <w:rFonts w:ascii="Arial" w:hAnsi="Arial" w:cs="Arial"/>
          <w:b w:val="0"/>
          <w:sz w:val="26"/>
          <w:szCs w:val="26"/>
        </w:rPr>
        <w:t xml:space="preserve"> </w:t>
      </w:r>
      <w:r w:rsidRPr="00B01209">
        <w:rPr>
          <w:rFonts w:ascii="Arial" w:hAnsi="Arial" w:cs="Arial"/>
          <w:b w:val="0"/>
          <w:sz w:val="26"/>
          <w:szCs w:val="26"/>
        </w:rPr>
        <w:t xml:space="preserve">утверждении </w:t>
      </w:r>
      <w:r w:rsidR="008453A9" w:rsidRPr="00B01209">
        <w:rPr>
          <w:rFonts w:ascii="Arial" w:hAnsi="Arial" w:cs="Arial"/>
          <w:b w:val="0"/>
          <w:sz w:val="26"/>
          <w:szCs w:val="26"/>
        </w:rPr>
        <w:t>П</w:t>
      </w:r>
      <w:r w:rsidRPr="00B01209">
        <w:rPr>
          <w:rFonts w:ascii="Arial" w:hAnsi="Arial" w:cs="Arial"/>
          <w:b w:val="0"/>
          <w:sz w:val="26"/>
          <w:szCs w:val="26"/>
        </w:rPr>
        <w:t xml:space="preserve">оложения о системе </w:t>
      </w:r>
    </w:p>
    <w:p w:rsidR="00AE6EF4" w:rsidRPr="00B01209" w:rsidRDefault="00AE6EF4" w:rsidP="00AE6EF4">
      <w:pPr>
        <w:pStyle w:val="4"/>
        <w:spacing w:before="0" w:beforeAutospacing="0" w:after="0" w:afterAutospacing="0"/>
        <w:jc w:val="left"/>
        <w:rPr>
          <w:rFonts w:ascii="Arial" w:hAnsi="Arial" w:cs="Arial"/>
          <w:b w:val="0"/>
          <w:sz w:val="26"/>
          <w:szCs w:val="26"/>
        </w:rPr>
      </w:pPr>
      <w:r w:rsidRPr="00B01209">
        <w:rPr>
          <w:rFonts w:ascii="Arial" w:hAnsi="Arial" w:cs="Arial"/>
          <w:b w:val="0"/>
          <w:sz w:val="26"/>
          <w:szCs w:val="26"/>
        </w:rPr>
        <w:t>управ</w:t>
      </w:r>
      <w:r w:rsidR="008453A9" w:rsidRPr="00B01209">
        <w:rPr>
          <w:rFonts w:ascii="Arial" w:hAnsi="Arial" w:cs="Arial"/>
          <w:b w:val="0"/>
          <w:sz w:val="26"/>
          <w:szCs w:val="26"/>
        </w:rPr>
        <w:t>ления профессиональными рисками</w:t>
      </w:r>
    </w:p>
    <w:p w:rsidR="008453A9" w:rsidRPr="00B01209" w:rsidRDefault="008453A9" w:rsidP="00AE6EF4">
      <w:pPr>
        <w:pStyle w:val="4"/>
        <w:spacing w:before="0" w:beforeAutospacing="0" w:after="0" w:afterAutospacing="0"/>
        <w:jc w:val="left"/>
        <w:rPr>
          <w:rFonts w:ascii="Arial" w:hAnsi="Arial" w:cs="Arial"/>
          <w:b w:val="0"/>
          <w:sz w:val="26"/>
          <w:szCs w:val="26"/>
        </w:rPr>
      </w:pPr>
      <w:r w:rsidRPr="00B01209">
        <w:rPr>
          <w:rFonts w:ascii="Arial" w:hAnsi="Arial" w:cs="Arial"/>
          <w:b w:val="0"/>
          <w:sz w:val="26"/>
          <w:szCs w:val="26"/>
        </w:rPr>
        <w:t xml:space="preserve">в администрации Узкинского </w:t>
      </w:r>
      <w:proofErr w:type="gramStart"/>
      <w:r w:rsidRPr="00B01209">
        <w:rPr>
          <w:rFonts w:ascii="Arial" w:hAnsi="Arial" w:cs="Arial"/>
          <w:b w:val="0"/>
          <w:sz w:val="26"/>
          <w:szCs w:val="26"/>
        </w:rPr>
        <w:t>сельского</w:t>
      </w:r>
      <w:proofErr w:type="gramEnd"/>
    </w:p>
    <w:p w:rsidR="008453A9" w:rsidRPr="00B01209" w:rsidRDefault="008453A9" w:rsidP="00AE6EF4">
      <w:pPr>
        <w:pStyle w:val="4"/>
        <w:spacing w:before="0" w:beforeAutospacing="0" w:after="0" w:afterAutospacing="0"/>
        <w:jc w:val="left"/>
        <w:rPr>
          <w:rFonts w:ascii="Arial" w:hAnsi="Arial" w:cs="Arial"/>
          <w:b w:val="0"/>
          <w:sz w:val="26"/>
          <w:szCs w:val="26"/>
        </w:rPr>
      </w:pPr>
      <w:r w:rsidRPr="00B01209">
        <w:rPr>
          <w:rFonts w:ascii="Arial" w:hAnsi="Arial" w:cs="Arial"/>
          <w:b w:val="0"/>
          <w:sz w:val="26"/>
          <w:szCs w:val="26"/>
        </w:rPr>
        <w:t>поселения Знаменского района</w:t>
      </w:r>
    </w:p>
    <w:p w:rsidR="008453A9" w:rsidRPr="00B01209" w:rsidRDefault="008453A9" w:rsidP="00AE6EF4">
      <w:pPr>
        <w:pStyle w:val="4"/>
        <w:spacing w:before="0" w:beforeAutospacing="0" w:after="0" w:afterAutospacing="0"/>
        <w:jc w:val="left"/>
        <w:rPr>
          <w:rFonts w:ascii="Arial" w:hAnsi="Arial" w:cs="Arial"/>
          <w:b w:val="0"/>
          <w:sz w:val="26"/>
          <w:szCs w:val="26"/>
        </w:rPr>
      </w:pPr>
      <w:r w:rsidRPr="00B01209">
        <w:rPr>
          <w:rFonts w:ascii="Arial" w:hAnsi="Arial" w:cs="Arial"/>
          <w:b w:val="0"/>
          <w:sz w:val="26"/>
          <w:szCs w:val="26"/>
        </w:rPr>
        <w:t>Орловской области</w:t>
      </w:r>
    </w:p>
    <w:p w:rsidR="00AE6EF4" w:rsidRPr="00B01209" w:rsidRDefault="00AE6EF4" w:rsidP="00AE6EF4">
      <w:pPr>
        <w:pStyle w:val="4"/>
        <w:spacing w:before="0" w:beforeAutospacing="0" w:after="0" w:afterAutospacing="0"/>
        <w:jc w:val="left"/>
        <w:rPr>
          <w:rFonts w:ascii="Arial" w:hAnsi="Arial" w:cs="Arial"/>
          <w:b w:val="0"/>
          <w:sz w:val="26"/>
          <w:szCs w:val="26"/>
        </w:rPr>
      </w:pPr>
    </w:p>
    <w:p w:rsidR="00AE6EF4" w:rsidRPr="00B01209" w:rsidRDefault="00AE6EF4" w:rsidP="00AE6EF4">
      <w:pPr>
        <w:pStyle w:val="4"/>
        <w:spacing w:before="0" w:beforeAutospacing="0" w:after="0" w:afterAutospacing="0"/>
        <w:jc w:val="left"/>
        <w:rPr>
          <w:rFonts w:ascii="Arial" w:hAnsi="Arial" w:cs="Arial"/>
          <w:b w:val="0"/>
          <w:sz w:val="26"/>
          <w:szCs w:val="26"/>
        </w:rPr>
      </w:pPr>
    </w:p>
    <w:p w:rsidR="00AE6EF4" w:rsidRPr="00B01209" w:rsidRDefault="00AE6EF4" w:rsidP="004304ED">
      <w:pPr>
        <w:pStyle w:val="4"/>
        <w:spacing w:before="0" w:beforeAutospacing="0" w:after="0" w:afterAutospacing="0"/>
        <w:ind w:firstLine="709"/>
        <w:rPr>
          <w:rFonts w:ascii="Arial" w:hAnsi="Arial" w:cs="Arial"/>
          <w:b w:val="0"/>
          <w:sz w:val="26"/>
          <w:szCs w:val="26"/>
        </w:rPr>
      </w:pPr>
      <w:r w:rsidRPr="00B01209">
        <w:rPr>
          <w:rFonts w:ascii="Arial" w:hAnsi="Arial" w:cs="Arial"/>
          <w:b w:val="0"/>
          <w:sz w:val="26"/>
          <w:szCs w:val="26"/>
        </w:rPr>
        <w:t>В соответствии с требованиями ст. 209</w:t>
      </w:r>
      <w:r w:rsidR="004304ED" w:rsidRPr="00B01209">
        <w:rPr>
          <w:rFonts w:ascii="Arial" w:hAnsi="Arial" w:cs="Arial"/>
          <w:b w:val="0"/>
          <w:sz w:val="26"/>
          <w:szCs w:val="26"/>
        </w:rPr>
        <w:t>.1, 212, 2014</w:t>
      </w:r>
      <w:r w:rsidRPr="00B01209">
        <w:rPr>
          <w:rFonts w:ascii="Arial" w:hAnsi="Arial" w:cs="Arial"/>
          <w:b w:val="0"/>
          <w:sz w:val="26"/>
          <w:szCs w:val="26"/>
        </w:rPr>
        <w:t xml:space="preserve"> Трудового кодекса Российской Федерации, приказа Минтруда России от 29.10.2021 № 776н</w:t>
      </w:r>
      <w:r w:rsidR="002459D1" w:rsidRPr="00B01209">
        <w:rPr>
          <w:rFonts w:ascii="Arial" w:hAnsi="Arial" w:cs="Arial"/>
          <w:b w:val="0"/>
          <w:sz w:val="26"/>
          <w:szCs w:val="26"/>
        </w:rPr>
        <w:t xml:space="preserve"> «Об утверждении </w:t>
      </w:r>
      <w:r w:rsidR="00732021" w:rsidRPr="00B01209">
        <w:rPr>
          <w:rFonts w:ascii="Arial" w:hAnsi="Arial" w:cs="Arial"/>
          <w:b w:val="0"/>
          <w:sz w:val="26"/>
          <w:szCs w:val="26"/>
        </w:rPr>
        <w:t>п</w:t>
      </w:r>
      <w:r w:rsidR="002459D1" w:rsidRPr="00B01209">
        <w:rPr>
          <w:rFonts w:ascii="Arial" w:hAnsi="Arial" w:cs="Arial"/>
          <w:b w:val="0"/>
          <w:sz w:val="26"/>
          <w:szCs w:val="26"/>
        </w:rPr>
        <w:t xml:space="preserve">римерного </w:t>
      </w:r>
      <w:hyperlink w:anchor="Par30" w:tooltip="ПРИМЕРНОЕ ПОЛОЖЕНИЕ О СИСТЕМЕ УПРАВЛЕНИЯ ОХРАНОЙ ТРУДА" w:history="1">
        <w:proofErr w:type="gramStart"/>
        <w:r w:rsidR="002459D1" w:rsidRPr="00B01209">
          <w:rPr>
            <w:rFonts w:ascii="Arial" w:hAnsi="Arial" w:cs="Arial"/>
            <w:b w:val="0"/>
            <w:sz w:val="26"/>
            <w:szCs w:val="26"/>
          </w:rPr>
          <w:t>положени</w:t>
        </w:r>
      </w:hyperlink>
      <w:r w:rsidR="002459D1" w:rsidRPr="00B01209">
        <w:rPr>
          <w:rFonts w:ascii="Arial" w:hAnsi="Arial" w:cs="Arial"/>
          <w:b w:val="0"/>
          <w:sz w:val="26"/>
          <w:szCs w:val="26"/>
        </w:rPr>
        <w:t>я</w:t>
      </w:r>
      <w:proofErr w:type="gramEnd"/>
      <w:r w:rsidR="002459D1" w:rsidRPr="00B01209">
        <w:rPr>
          <w:rFonts w:ascii="Arial" w:hAnsi="Arial" w:cs="Arial"/>
          <w:b w:val="0"/>
          <w:sz w:val="26"/>
          <w:szCs w:val="26"/>
        </w:rPr>
        <w:t xml:space="preserve"> о системе управления охраной труда»</w:t>
      </w:r>
      <w:r w:rsidRPr="00B01209">
        <w:rPr>
          <w:rFonts w:ascii="Arial" w:hAnsi="Arial" w:cs="Arial"/>
          <w:b w:val="0"/>
          <w:sz w:val="26"/>
          <w:szCs w:val="26"/>
        </w:rPr>
        <w:t xml:space="preserve">, а также в целях снижения риска возникновения </w:t>
      </w:r>
      <w:hyperlink r:id="rId6" w:anchor="/document/16/30354/" w:history="1">
        <w:r w:rsidRPr="00B01209">
          <w:rPr>
            <w:rStyle w:val="a3"/>
            <w:rFonts w:ascii="Arial" w:hAnsi="Arial" w:cs="Arial"/>
            <w:b w:val="0"/>
            <w:color w:val="auto"/>
            <w:sz w:val="26"/>
            <w:szCs w:val="26"/>
            <w:u w:val="none"/>
          </w:rPr>
          <w:t>несчастных случаев</w:t>
        </w:r>
      </w:hyperlink>
      <w:r w:rsidRPr="00B01209">
        <w:rPr>
          <w:rFonts w:ascii="Arial" w:hAnsi="Arial" w:cs="Arial"/>
          <w:b w:val="0"/>
          <w:sz w:val="26"/>
          <w:szCs w:val="26"/>
        </w:rPr>
        <w:t xml:space="preserve"> и </w:t>
      </w:r>
      <w:hyperlink r:id="rId7" w:anchor="/document/16/37663/" w:history="1">
        <w:r w:rsidRPr="00B01209">
          <w:rPr>
            <w:rStyle w:val="a3"/>
            <w:rFonts w:ascii="Arial" w:hAnsi="Arial" w:cs="Arial"/>
            <w:b w:val="0"/>
            <w:color w:val="auto"/>
            <w:sz w:val="26"/>
            <w:szCs w:val="26"/>
            <w:u w:val="none"/>
          </w:rPr>
          <w:t>профессиональных заболеваний</w:t>
        </w:r>
      </w:hyperlink>
      <w:r w:rsidRPr="00B01209">
        <w:rPr>
          <w:rFonts w:ascii="Arial" w:hAnsi="Arial" w:cs="Arial"/>
          <w:b w:val="0"/>
          <w:sz w:val="26"/>
          <w:szCs w:val="26"/>
        </w:rPr>
        <w:t xml:space="preserve"> на рабочих местах</w:t>
      </w:r>
      <w:r w:rsidR="00BA6536" w:rsidRPr="00B01209">
        <w:rPr>
          <w:rFonts w:ascii="Arial" w:hAnsi="Arial" w:cs="Arial"/>
          <w:b w:val="0"/>
          <w:sz w:val="26"/>
          <w:szCs w:val="26"/>
        </w:rPr>
        <w:t>,</w:t>
      </w:r>
      <w:r w:rsidR="004304ED" w:rsidRPr="00B01209">
        <w:rPr>
          <w:rFonts w:ascii="Arial" w:hAnsi="Arial" w:cs="Arial"/>
          <w:b w:val="0"/>
          <w:sz w:val="26"/>
          <w:szCs w:val="26"/>
        </w:rPr>
        <w:t xml:space="preserve"> администрация Узкинского сельского поселения Знаменского района Орловской области</w:t>
      </w:r>
    </w:p>
    <w:p w:rsidR="004304ED" w:rsidRPr="00B01209" w:rsidRDefault="004304ED" w:rsidP="004304ED">
      <w:pPr>
        <w:pStyle w:val="4"/>
        <w:spacing w:before="0" w:beforeAutospacing="0" w:after="0" w:afterAutospacing="0"/>
        <w:ind w:firstLine="709"/>
        <w:rPr>
          <w:rFonts w:ascii="Arial" w:hAnsi="Arial" w:cs="Arial"/>
          <w:b w:val="0"/>
          <w:sz w:val="26"/>
          <w:szCs w:val="26"/>
        </w:rPr>
      </w:pPr>
    </w:p>
    <w:p w:rsidR="004304ED" w:rsidRPr="00B01209" w:rsidRDefault="004304ED" w:rsidP="004304ED">
      <w:pPr>
        <w:pStyle w:val="4"/>
        <w:spacing w:before="0" w:beforeAutospacing="0" w:after="0" w:afterAutospacing="0"/>
        <w:jc w:val="center"/>
        <w:rPr>
          <w:rFonts w:ascii="Arial" w:hAnsi="Arial" w:cs="Arial"/>
          <w:b w:val="0"/>
          <w:sz w:val="26"/>
          <w:szCs w:val="26"/>
        </w:rPr>
      </w:pPr>
      <w:r w:rsidRPr="00B01209">
        <w:rPr>
          <w:rFonts w:ascii="Arial" w:hAnsi="Arial" w:cs="Arial"/>
          <w:b w:val="0"/>
          <w:sz w:val="26"/>
          <w:szCs w:val="26"/>
        </w:rPr>
        <w:t>П</w:t>
      </w:r>
      <w:r w:rsidR="00BA6536" w:rsidRPr="00B01209">
        <w:rPr>
          <w:rFonts w:ascii="Arial" w:hAnsi="Arial" w:cs="Arial"/>
          <w:b w:val="0"/>
          <w:sz w:val="26"/>
          <w:szCs w:val="26"/>
        </w:rPr>
        <w:t>ОСТАНОВЛЯЕТ</w:t>
      </w:r>
      <w:r w:rsidRPr="00B01209">
        <w:rPr>
          <w:rFonts w:ascii="Arial" w:hAnsi="Arial" w:cs="Arial"/>
          <w:b w:val="0"/>
          <w:sz w:val="26"/>
          <w:szCs w:val="26"/>
        </w:rPr>
        <w:t>:</w:t>
      </w:r>
    </w:p>
    <w:p w:rsidR="00AE6EF4" w:rsidRPr="00B01209" w:rsidRDefault="00AE6EF4" w:rsidP="00AE6EF4">
      <w:pPr>
        <w:pStyle w:val="4"/>
        <w:spacing w:before="0" w:beforeAutospacing="0" w:after="0" w:afterAutospacing="0"/>
        <w:rPr>
          <w:rFonts w:ascii="Arial" w:hAnsi="Arial" w:cs="Arial"/>
          <w:b w:val="0"/>
          <w:sz w:val="26"/>
          <w:szCs w:val="26"/>
        </w:rPr>
      </w:pPr>
    </w:p>
    <w:p w:rsidR="00AE6EF4" w:rsidRPr="00B01209" w:rsidRDefault="00AE6EF4" w:rsidP="004304ED">
      <w:pPr>
        <w:pStyle w:val="4"/>
        <w:spacing w:before="0" w:beforeAutospacing="0" w:after="0" w:afterAutospacing="0"/>
        <w:ind w:firstLine="709"/>
        <w:rPr>
          <w:rFonts w:ascii="Arial" w:hAnsi="Arial" w:cs="Arial"/>
          <w:b w:val="0"/>
          <w:sz w:val="26"/>
          <w:szCs w:val="26"/>
        </w:rPr>
      </w:pPr>
      <w:r w:rsidRPr="00B01209">
        <w:rPr>
          <w:rFonts w:ascii="Arial" w:hAnsi="Arial" w:cs="Arial"/>
          <w:b w:val="0"/>
          <w:sz w:val="26"/>
          <w:szCs w:val="26"/>
        </w:rPr>
        <w:t xml:space="preserve">1. Утвердить  Положение о системе управления профессиональными рисками </w:t>
      </w:r>
      <w:r w:rsidR="004304ED" w:rsidRPr="00B01209">
        <w:rPr>
          <w:rFonts w:ascii="Arial" w:hAnsi="Arial" w:cs="Arial"/>
          <w:b w:val="0"/>
          <w:sz w:val="26"/>
          <w:szCs w:val="26"/>
        </w:rPr>
        <w:t xml:space="preserve">в администрации Узкинского сельского поселения Знаменского района Орловской области </w:t>
      </w:r>
      <w:r w:rsidRPr="00B01209">
        <w:rPr>
          <w:rFonts w:ascii="Arial" w:hAnsi="Arial" w:cs="Arial"/>
          <w:b w:val="0"/>
          <w:sz w:val="26"/>
          <w:szCs w:val="26"/>
        </w:rPr>
        <w:t>согласно приложению</w:t>
      </w:r>
      <w:r w:rsidR="004304ED" w:rsidRPr="00B01209">
        <w:rPr>
          <w:rFonts w:ascii="Arial" w:hAnsi="Arial" w:cs="Arial"/>
          <w:b w:val="0"/>
          <w:sz w:val="26"/>
          <w:szCs w:val="26"/>
        </w:rPr>
        <w:t xml:space="preserve"> </w:t>
      </w:r>
      <w:r w:rsidRPr="00B01209">
        <w:rPr>
          <w:rFonts w:ascii="Arial" w:hAnsi="Arial" w:cs="Arial"/>
          <w:b w:val="0"/>
          <w:sz w:val="26"/>
          <w:szCs w:val="26"/>
        </w:rPr>
        <w:t xml:space="preserve">1. </w:t>
      </w:r>
    </w:p>
    <w:p w:rsidR="00A807CC" w:rsidRPr="00B01209" w:rsidRDefault="00AE6EF4" w:rsidP="004304ED">
      <w:pPr>
        <w:pStyle w:val="4"/>
        <w:spacing w:before="0" w:beforeAutospacing="0" w:after="0" w:afterAutospacing="0"/>
        <w:ind w:firstLine="709"/>
        <w:rPr>
          <w:rFonts w:ascii="Arial" w:hAnsi="Arial" w:cs="Arial"/>
          <w:b w:val="0"/>
          <w:sz w:val="26"/>
          <w:szCs w:val="26"/>
        </w:rPr>
      </w:pPr>
      <w:r w:rsidRPr="00B01209">
        <w:rPr>
          <w:rFonts w:ascii="Arial" w:hAnsi="Arial" w:cs="Arial"/>
          <w:b w:val="0"/>
          <w:sz w:val="26"/>
          <w:szCs w:val="26"/>
        </w:rPr>
        <w:t>2. Ознакомить с Положением всех</w:t>
      </w:r>
      <w:r w:rsidR="00FB4380" w:rsidRPr="00B01209">
        <w:rPr>
          <w:rFonts w:ascii="Arial" w:hAnsi="Arial" w:cs="Arial"/>
          <w:b w:val="0"/>
          <w:sz w:val="26"/>
          <w:szCs w:val="26"/>
        </w:rPr>
        <w:t xml:space="preserve"> </w:t>
      </w:r>
      <w:r w:rsidRPr="00B01209">
        <w:rPr>
          <w:rFonts w:ascii="Arial" w:hAnsi="Arial" w:cs="Arial"/>
          <w:b w:val="0"/>
          <w:sz w:val="26"/>
          <w:szCs w:val="26"/>
        </w:rPr>
        <w:t xml:space="preserve">работников организации. </w:t>
      </w:r>
    </w:p>
    <w:p w:rsidR="00A807CC" w:rsidRPr="00B01209" w:rsidRDefault="00A807CC" w:rsidP="00A807C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01209">
        <w:rPr>
          <w:rFonts w:ascii="Arial" w:hAnsi="Arial" w:cs="Arial"/>
          <w:sz w:val="26"/>
          <w:szCs w:val="26"/>
        </w:rPr>
        <w:t>3. Настоящее постановление вступает в силу со дня его подписания, подлежит обнародованию и размещению на официальном сайте Администрации Узкинского сельского поселения Знаменского района Орловской области в сети Интернет.</w:t>
      </w:r>
    </w:p>
    <w:p w:rsidR="00AE6EF4" w:rsidRPr="00B01209" w:rsidRDefault="00AE6EF4" w:rsidP="004304ED">
      <w:pPr>
        <w:pStyle w:val="4"/>
        <w:spacing w:before="0" w:beforeAutospacing="0" w:after="0" w:afterAutospacing="0"/>
        <w:ind w:firstLine="709"/>
        <w:rPr>
          <w:rFonts w:ascii="Arial" w:hAnsi="Arial" w:cs="Arial"/>
          <w:b w:val="0"/>
          <w:sz w:val="26"/>
          <w:szCs w:val="26"/>
        </w:rPr>
      </w:pPr>
      <w:r w:rsidRPr="00B01209">
        <w:rPr>
          <w:rFonts w:ascii="Arial" w:hAnsi="Arial" w:cs="Arial"/>
          <w:b w:val="0"/>
          <w:sz w:val="26"/>
          <w:szCs w:val="26"/>
        </w:rPr>
        <w:t xml:space="preserve">3. </w:t>
      </w:r>
      <w:proofErr w:type="gramStart"/>
      <w:r w:rsidRPr="00B01209">
        <w:rPr>
          <w:rFonts w:ascii="Arial" w:hAnsi="Arial" w:cs="Arial"/>
          <w:b w:val="0"/>
          <w:sz w:val="26"/>
          <w:szCs w:val="26"/>
        </w:rPr>
        <w:t>Контроль за</w:t>
      </w:r>
      <w:proofErr w:type="gramEnd"/>
      <w:r w:rsidRPr="00B01209">
        <w:rPr>
          <w:rFonts w:ascii="Arial" w:hAnsi="Arial" w:cs="Arial"/>
          <w:b w:val="0"/>
          <w:sz w:val="26"/>
          <w:szCs w:val="26"/>
        </w:rPr>
        <w:t xml:space="preserve"> исполнением </w:t>
      </w:r>
      <w:r w:rsidR="00A807CC" w:rsidRPr="00B01209">
        <w:rPr>
          <w:rFonts w:ascii="Arial" w:hAnsi="Arial" w:cs="Arial"/>
          <w:b w:val="0"/>
          <w:sz w:val="26"/>
          <w:szCs w:val="26"/>
        </w:rPr>
        <w:t>настояще</w:t>
      </w:r>
      <w:r w:rsidRPr="00B01209">
        <w:rPr>
          <w:rFonts w:ascii="Arial" w:hAnsi="Arial" w:cs="Arial"/>
          <w:b w:val="0"/>
          <w:sz w:val="26"/>
          <w:szCs w:val="26"/>
        </w:rPr>
        <w:t>го п</w:t>
      </w:r>
      <w:r w:rsidR="004304ED" w:rsidRPr="00B01209">
        <w:rPr>
          <w:rFonts w:ascii="Arial" w:hAnsi="Arial" w:cs="Arial"/>
          <w:b w:val="0"/>
          <w:sz w:val="26"/>
          <w:szCs w:val="26"/>
        </w:rPr>
        <w:t>остановления</w:t>
      </w:r>
      <w:r w:rsidRPr="00B01209">
        <w:rPr>
          <w:rFonts w:ascii="Arial" w:hAnsi="Arial" w:cs="Arial"/>
          <w:b w:val="0"/>
          <w:sz w:val="26"/>
          <w:szCs w:val="26"/>
        </w:rPr>
        <w:t xml:space="preserve"> оставляю за собой.</w:t>
      </w:r>
    </w:p>
    <w:p w:rsidR="00AE6EF4" w:rsidRPr="00B01209" w:rsidRDefault="00AE6EF4" w:rsidP="00AE6EF4">
      <w:pPr>
        <w:pStyle w:val="4"/>
        <w:spacing w:before="0" w:beforeAutospacing="0" w:after="0" w:afterAutospacing="0"/>
        <w:rPr>
          <w:rFonts w:ascii="Arial" w:hAnsi="Arial" w:cs="Arial"/>
          <w:b w:val="0"/>
          <w:sz w:val="26"/>
          <w:szCs w:val="26"/>
        </w:rPr>
      </w:pPr>
    </w:p>
    <w:p w:rsidR="003462F7" w:rsidRPr="00B01209" w:rsidRDefault="003462F7" w:rsidP="00F0329A">
      <w:pPr>
        <w:spacing w:line="240" w:lineRule="auto"/>
        <w:rPr>
          <w:rFonts w:ascii="Arial" w:hAnsi="Arial" w:cs="Arial"/>
          <w:sz w:val="26"/>
          <w:szCs w:val="26"/>
        </w:rPr>
      </w:pPr>
    </w:p>
    <w:p w:rsidR="00715F98" w:rsidRPr="00B01209" w:rsidRDefault="00715F98" w:rsidP="00715F98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B01209">
        <w:rPr>
          <w:rFonts w:ascii="Arial" w:hAnsi="Arial" w:cs="Arial"/>
          <w:sz w:val="26"/>
          <w:szCs w:val="26"/>
        </w:rPr>
        <w:t xml:space="preserve">Глава Узкинского </w:t>
      </w:r>
    </w:p>
    <w:p w:rsidR="00715F98" w:rsidRPr="00B01209" w:rsidRDefault="00A807CC" w:rsidP="00715F98">
      <w:pPr>
        <w:tabs>
          <w:tab w:val="left" w:pos="3406"/>
        </w:tabs>
        <w:spacing w:after="0" w:line="240" w:lineRule="auto"/>
        <w:rPr>
          <w:rFonts w:ascii="Arial" w:hAnsi="Arial" w:cs="Arial"/>
          <w:sz w:val="26"/>
          <w:szCs w:val="26"/>
        </w:rPr>
      </w:pPr>
      <w:r w:rsidRPr="00B01209">
        <w:rPr>
          <w:rFonts w:ascii="Arial" w:hAnsi="Arial" w:cs="Arial"/>
          <w:sz w:val="26"/>
          <w:szCs w:val="26"/>
        </w:rPr>
        <w:t>с</w:t>
      </w:r>
      <w:r w:rsidR="00715F98" w:rsidRPr="00B01209">
        <w:rPr>
          <w:rFonts w:ascii="Arial" w:hAnsi="Arial" w:cs="Arial"/>
          <w:sz w:val="26"/>
          <w:szCs w:val="26"/>
        </w:rPr>
        <w:t>ельского поселения</w:t>
      </w:r>
      <w:r w:rsidR="00715F98" w:rsidRPr="00B01209">
        <w:rPr>
          <w:rFonts w:ascii="Arial" w:hAnsi="Arial" w:cs="Arial"/>
          <w:sz w:val="26"/>
          <w:szCs w:val="26"/>
        </w:rPr>
        <w:tab/>
      </w:r>
      <w:r w:rsidR="00715F98" w:rsidRPr="00B01209">
        <w:rPr>
          <w:rFonts w:ascii="Arial" w:hAnsi="Arial" w:cs="Arial"/>
          <w:sz w:val="26"/>
          <w:szCs w:val="26"/>
        </w:rPr>
        <w:tab/>
      </w:r>
      <w:r w:rsidR="00715F98" w:rsidRPr="00B01209">
        <w:rPr>
          <w:rFonts w:ascii="Arial" w:hAnsi="Arial" w:cs="Arial"/>
          <w:sz w:val="26"/>
          <w:szCs w:val="26"/>
        </w:rPr>
        <w:tab/>
      </w:r>
      <w:r w:rsidR="00715F98" w:rsidRPr="00B01209">
        <w:rPr>
          <w:rFonts w:ascii="Arial" w:hAnsi="Arial" w:cs="Arial"/>
          <w:sz w:val="26"/>
          <w:szCs w:val="26"/>
        </w:rPr>
        <w:tab/>
      </w:r>
      <w:r w:rsidR="00715F98" w:rsidRPr="00B01209">
        <w:rPr>
          <w:rFonts w:ascii="Arial" w:hAnsi="Arial" w:cs="Arial"/>
          <w:sz w:val="26"/>
          <w:szCs w:val="26"/>
        </w:rPr>
        <w:tab/>
      </w:r>
      <w:r w:rsidR="00715F98" w:rsidRPr="00B01209">
        <w:rPr>
          <w:rFonts w:ascii="Arial" w:hAnsi="Arial" w:cs="Arial"/>
          <w:sz w:val="26"/>
          <w:szCs w:val="26"/>
        </w:rPr>
        <w:tab/>
      </w:r>
      <w:r w:rsidR="00715F98" w:rsidRPr="00B01209">
        <w:rPr>
          <w:rFonts w:ascii="Arial" w:hAnsi="Arial" w:cs="Arial"/>
          <w:sz w:val="26"/>
          <w:szCs w:val="26"/>
        </w:rPr>
        <w:tab/>
        <w:t xml:space="preserve">       В.Д. Мосина</w:t>
      </w:r>
    </w:p>
    <w:p w:rsidR="00936142" w:rsidRPr="00B01209" w:rsidRDefault="00936142" w:rsidP="00715F98">
      <w:pPr>
        <w:tabs>
          <w:tab w:val="left" w:pos="3406"/>
        </w:tabs>
        <w:spacing w:after="0" w:line="240" w:lineRule="auto"/>
        <w:rPr>
          <w:rFonts w:ascii="Arial" w:hAnsi="Arial" w:cs="Arial"/>
          <w:sz w:val="26"/>
          <w:szCs w:val="26"/>
        </w:rPr>
      </w:pPr>
    </w:p>
    <w:p w:rsidR="00936142" w:rsidRPr="00B01209" w:rsidRDefault="00936142" w:rsidP="00715F98">
      <w:pPr>
        <w:tabs>
          <w:tab w:val="left" w:pos="3406"/>
        </w:tabs>
        <w:spacing w:after="0" w:line="240" w:lineRule="auto"/>
        <w:rPr>
          <w:rFonts w:ascii="Arial" w:hAnsi="Arial" w:cs="Arial"/>
          <w:sz w:val="26"/>
          <w:szCs w:val="26"/>
        </w:rPr>
      </w:pPr>
    </w:p>
    <w:p w:rsidR="007C6ABD" w:rsidRPr="00B01209" w:rsidRDefault="007C6ABD" w:rsidP="0033061A">
      <w:pPr>
        <w:spacing w:after="0" w:line="240" w:lineRule="auto"/>
        <w:jc w:val="right"/>
        <w:rPr>
          <w:rFonts w:ascii="Arial" w:eastAsia="Times New Roman" w:hAnsi="Arial" w:cs="Arial"/>
          <w:spacing w:val="2"/>
          <w:kern w:val="36"/>
          <w:sz w:val="26"/>
          <w:szCs w:val="26"/>
        </w:rPr>
      </w:pPr>
    </w:p>
    <w:p w:rsidR="007C6ABD" w:rsidRPr="00B01209" w:rsidRDefault="007C6ABD" w:rsidP="0033061A">
      <w:pPr>
        <w:spacing w:after="0" w:line="240" w:lineRule="auto"/>
        <w:jc w:val="right"/>
        <w:rPr>
          <w:rFonts w:ascii="Arial" w:eastAsia="Times New Roman" w:hAnsi="Arial" w:cs="Arial"/>
          <w:spacing w:val="2"/>
          <w:kern w:val="36"/>
          <w:sz w:val="26"/>
          <w:szCs w:val="26"/>
        </w:rPr>
      </w:pPr>
    </w:p>
    <w:p w:rsidR="00F21038" w:rsidRPr="00B01209" w:rsidRDefault="00F21038" w:rsidP="005B6BD9">
      <w:pPr>
        <w:spacing w:after="0" w:line="240" w:lineRule="auto"/>
        <w:rPr>
          <w:rFonts w:ascii="Arial" w:eastAsia="Times New Roman" w:hAnsi="Arial" w:cs="Arial"/>
          <w:spacing w:val="2"/>
          <w:kern w:val="36"/>
          <w:sz w:val="26"/>
          <w:szCs w:val="26"/>
        </w:rPr>
      </w:pPr>
      <w:bookmarkStart w:id="0" w:name="_GoBack"/>
      <w:bookmarkEnd w:id="0"/>
    </w:p>
    <w:p w:rsidR="007C6ABD" w:rsidRPr="00B01209" w:rsidRDefault="007C6ABD" w:rsidP="0033061A">
      <w:pPr>
        <w:spacing w:after="0" w:line="240" w:lineRule="auto"/>
        <w:jc w:val="right"/>
        <w:rPr>
          <w:rFonts w:ascii="Arial" w:eastAsia="Times New Roman" w:hAnsi="Arial" w:cs="Arial"/>
          <w:spacing w:val="2"/>
          <w:kern w:val="36"/>
          <w:sz w:val="26"/>
          <w:szCs w:val="26"/>
        </w:rPr>
      </w:pPr>
      <w:r w:rsidRPr="00B01209">
        <w:rPr>
          <w:rFonts w:ascii="Arial" w:eastAsia="Times New Roman" w:hAnsi="Arial" w:cs="Arial"/>
          <w:spacing w:val="2"/>
          <w:kern w:val="36"/>
          <w:sz w:val="26"/>
          <w:szCs w:val="26"/>
        </w:rPr>
        <w:lastRenderedPageBreak/>
        <w:t>Приложение</w:t>
      </w:r>
    </w:p>
    <w:p w:rsidR="0033061A" w:rsidRPr="00B01209" w:rsidRDefault="0033061A" w:rsidP="0033061A">
      <w:pPr>
        <w:spacing w:after="0" w:line="240" w:lineRule="auto"/>
        <w:jc w:val="right"/>
        <w:rPr>
          <w:rFonts w:ascii="Arial" w:eastAsia="Times New Roman" w:hAnsi="Arial" w:cs="Arial"/>
          <w:spacing w:val="2"/>
          <w:kern w:val="36"/>
          <w:sz w:val="26"/>
          <w:szCs w:val="26"/>
        </w:rPr>
      </w:pPr>
      <w:r w:rsidRPr="00B01209">
        <w:rPr>
          <w:rFonts w:ascii="Arial" w:eastAsia="Times New Roman" w:hAnsi="Arial" w:cs="Arial"/>
          <w:spacing w:val="2"/>
          <w:kern w:val="36"/>
          <w:sz w:val="26"/>
          <w:szCs w:val="26"/>
        </w:rPr>
        <w:t xml:space="preserve">к постановлению администрации </w:t>
      </w:r>
    </w:p>
    <w:p w:rsidR="0033061A" w:rsidRPr="00B01209" w:rsidRDefault="0033061A" w:rsidP="0033061A">
      <w:pPr>
        <w:spacing w:after="0" w:line="240" w:lineRule="auto"/>
        <w:jc w:val="right"/>
        <w:rPr>
          <w:rFonts w:ascii="Arial" w:eastAsia="Times New Roman" w:hAnsi="Arial" w:cs="Arial"/>
          <w:spacing w:val="2"/>
          <w:kern w:val="36"/>
          <w:sz w:val="26"/>
          <w:szCs w:val="26"/>
        </w:rPr>
      </w:pPr>
      <w:r w:rsidRPr="00B01209">
        <w:rPr>
          <w:rFonts w:ascii="Arial" w:eastAsia="Times New Roman" w:hAnsi="Arial" w:cs="Arial"/>
          <w:spacing w:val="2"/>
          <w:kern w:val="36"/>
          <w:sz w:val="26"/>
          <w:szCs w:val="26"/>
        </w:rPr>
        <w:t xml:space="preserve">Узкинского сельского поселения </w:t>
      </w:r>
    </w:p>
    <w:p w:rsidR="0033061A" w:rsidRPr="00B01209" w:rsidRDefault="0033061A" w:rsidP="0033061A">
      <w:pPr>
        <w:spacing w:after="0" w:line="240" w:lineRule="auto"/>
        <w:jc w:val="right"/>
        <w:rPr>
          <w:rFonts w:ascii="Arial" w:eastAsia="Times New Roman" w:hAnsi="Arial" w:cs="Arial"/>
          <w:spacing w:val="2"/>
          <w:kern w:val="36"/>
          <w:sz w:val="26"/>
          <w:szCs w:val="26"/>
        </w:rPr>
      </w:pPr>
      <w:r w:rsidRPr="00B01209">
        <w:rPr>
          <w:rFonts w:ascii="Arial" w:eastAsia="Times New Roman" w:hAnsi="Arial" w:cs="Arial"/>
          <w:spacing w:val="2"/>
          <w:kern w:val="36"/>
          <w:sz w:val="26"/>
          <w:szCs w:val="26"/>
        </w:rPr>
        <w:t>Знаменского района Орловской области</w:t>
      </w:r>
    </w:p>
    <w:p w:rsidR="0033061A" w:rsidRPr="00B01209" w:rsidRDefault="0033061A" w:rsidP="0033061A">
      <w:pPr>
        <w:spacing w:after="0" w:line="240" w:lineRule="auto"/>
        <w:jc w:val="right"/>
        <w:outlineLvl w:val="3"/>
        <w:rPr>
          <w:rFonts w:ascii="Arial" w:eastAsia="Times New Roman" w:hAnsi="Arial" w:cs="Arial"/>
          <w:bCs/>
          <w:sz w:val="26"/>
          <w:szCs w:val="26"/>
        </w:rPr>
      </w:pPr>
      <w:r w:rsidRPr="00B01209">
        <w:rPr>
          <w:rFonts w:ascii="Arial" w:eastAsia="Times New Roman" w:hAnsi="Arial" w:cs="Arial"/>
          <w:b/>
          <w:bCs/>
          <w:spacing w:val="2"/>
          <w:kern w:val="36"/>
          <w:sz w:val="26"/>
          <w:szCs w:val="26"/>
        </w:rPr>
        <w:t xml:space="preserve"> </w:t>
      </w:r>
      <w:r w:rsidRPr="00B01209">
        <w:rPr>
          <w:rFonts w:ascii="Arial" w:eastAsia="Times New Roman" w:hAnsi="Arial" w:cs="Arial"/>
          <w:bCs/>
          <w:spacing w:val="2"/>
          <w:kern w:val="36"/>
          <w:sz w:val="26"/>
          <w:szCs w:val="26"/>
        </w:rPr>
        <w:t>от</w:t>
      </w:r>
      <w:r w:rsidRPr="00B01209">
        <w:rPr>
          <w:rFonts w:ascii="Arial" w:eastAsia="Times New Roman" w:hAnsi="Arial" w:cs="Arial"/>
          <w:b/>
          <w:bCs/>
          <w:spacing w:val="2"/>
          <w:kern w:val="36"/>
          <w:sz w:val="26"/>
          <w:szCs w:val="26"/>
        </w:rPr>
        <w:t xml:space="preserve"> </w:t>
      </w:r>
      <w:r w:rsidR="00F21038" w:rsidRPr="00B01209">
        <w:rPr>
          <w:rFonts w:ascii="Arial" w:eastAsia="Times New Roman" w:hAnsi="Arial" w:cs="Arial"/>
          <w:bCs/>
          <w:sz w:val="26"/>
          <w:szCs w:val="26"/>
        </w:rPr>
        <w:t>«23» января 2023 г.  №4</w:t>
      </w:r>
    </w:p>
    <w:p w:rsidR="0033061A" w:rsidRPr="00B01209" w:rsidRDefault="0033061A" w:rsidP="0033061A">
      <w:pPr>
        <w:spacing w:after="0" w:line="240" w:lineRule="auto"/>
        <w:jc w:val="right"/>
        <w:rPr>
          <w:rFonts w:ascii="Arial" w:eastAsia="Times New Roman" w:hAnsi="Arial" w:cs="Arial"/>
          <w:spacing w:val="2"/>
          <w:kern w:val="36"/>
          <w:sz w:val="26"/>
          <w:szCs w:val="26"/>
        </w:rPr>
      </w:pPr>
    </w:p>
    <w:p w:rsidR="0033061A" w:rsidRPr="00B01209" w:rsidRDefault="0033061A" w:rsidP="0033061A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pacing w:val="2"/>
          <w:kern w:val="36"/>
          <w:sz w:val="26"/>
          <w:szCs w:val="26"/>
        </w:rPr>
      </w:pPr>
      <w:r w:rsidRPr="00B01209">
        <w:rPr>
          <w:rFonts w:ascii="Arial" w:eastAsia="Times New Roman" w:hAnsi="Arial" w:cs="Arial"/>
          <w:b/>
          <w:bCs/>
          <w:spacing w:val="2"/>
          <w:kern w:val="36"/>
          <w:sz w:val="26"/>
          <w:szCs w:val="26"/>
        </w:rPr>
        <w:t xml:space="preserve">Положение </w:t>
      </w:r>
    </w:p>
    <w:p w:rsidR="0033061A" w:rsidRPr="00B01209" w:rsidRDefault="0033061A" w:rsidP="0033061A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pacing w:val="2"/>
          <w:kern w:val="36"/>
          <w:sz w:val="26"/>
          <w:szCs w:val="26"/>
        </w:rPr>
      </w:pPr>
      <w:r w:rsidRPr="00B01209">
        <w:rPr>
          <w:rFonts w:ascii="Arial" w:eastAsia="Times New Roman" w:hAnsi="Arial" w:cs="Arial"/>
          <w:b/>
          <w:bCs/>
          <w:spacing w:val="2"/>
          <w:kern w:val="36"/>
          <w:sz w:val="26"/>
          <w:szCs w:val="26"/>
        </w:rPr>
        <w:t>о системе управления профессиональными рисками</w:t>
      </w:r>
    </w:p>
    <w:p w:rsidR="0033061A" w:rsidRPr="00B01209" w:rsidRDefault="0033061A" w:rsidP="0033061A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pacing w:val="2"/>
          <w:kern w:val="36"/>
          <w:sz w:val="26"/>
          <w:szCs w:val="26"/>
        </w:rPr>
      </w:pPr>
      <w:r w:rsidRPr="00B01209">
        <w:rPr>
          <w:rFonts w:ascii="Arial" w:eastAsia="Times New Roman" w:hAnsi="Arial" w:cs="Arial"/>
          <w:b/>
          <w:bCs/>
          <w:spacing w:val="2"/>
          <w:kern w:val="36"/>
          <w:sz w:val="26"/>
          <w:szCs w:val="26"/>
        </w:rPr>
        <w:t>в администрации Узкинского сельского поселения Знаменского района</w:t>
      </w:r>
    </w:p>
    <w:p w:rsidR="0033061A" w:rsidRPr="00B01209" w:rsidRDefault="0033061A" w:rsidP="0033061A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pacing w:val="2"/>
          <w:kern w:val="36"/>
          <w:sz w:val="26"/>
          <w:szCs w:val="26"/>
        </w:rPr>
      </w:pPr>
      <w:r w:rsidRPr="00B01209">
        <w:rPr>
          <w:rFonts w:ascii="Arial" w:eastAsia="Times New Roman" w:hAnsi="Arial" w:cs="Arial"/>
          <w:b/>
          <w:bCs/>
          <w:spacing w:val="2"/>
          <w:kern w:val="36"/>
          <w:sz w:val="26"/>
          <w:szCs w:val="26"/>
        </w:rPr>
        <w:t>Орловской области</w:t>
      </w:r>
    </w:p>
    <w:p w:rsidR="0033061A" w:rsidRPr="00B01209" w:rsidRDefault="0033061A" w:rsidP="0033061A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pacing w:val="2"/>
          <w:kern w:val="36"/>
          <w:sz w:val="26"/>
          <w:szCs w:val="26"/>
        </w:rPr>
      </w:pPr>
    </w:p>
    <w:p w:rsidR="0033061A" w:rsidRPr="00B01209" w:rsidRDefault="0033061A" w:rsidP="0033061A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/>
          <w:bCs/>
          <w:spacing w:val="2"/>
          <w:sz w:val="26"/>
          <w:szCs w:val="26"/>
        </w:rPr>
        <w:t>1. Общие положения</w:t>
      </w:r>
    </w:p>
    <w:p w:rsidR="0033061A" w:rsidRPr="00B01209" w:rsidRDefault="0033061A" w:rsidP="0033061A">
      <w:pPr>
        <w:spacing w:after="0" w:line="240" w:lineRule="auto"/>
        <w:ind w:firstLine="720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1.1. Положение о системе управления профессиональными рисками (далее - Положение) в администрации Узкинского сельского поселения Знаменского района Орловской области (далее – администрация сельского поселения, Работодатель)</w:t>
      </w:r>
      <w:r w:rsidRPr="00B01209">
        <w:rPr>
          <w:rFonts w:ascii="Arial" w:eastAsia="Times New Roman" w:hAnsi="Arial" w:cs="Arial"/>
          <w:b/>
          <w:bCs/>
          <w:spacing w:val="2"/>
          <w:sz w:val="26"/>
          <w:szCs w:val="26"/>
        </w:rPr>
        <w:t xml:space="preserve"> </w:t>
      </w: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устанавливает требования к построению системы управления профессиональными рисками и процедурам управления профессиональными рисками.</w:t>
      </w:r>
    </w:p>
    <w:p w:rsidR="0033061A" w:rsidRPr="00B01209" w:rsidRDefault="0033061A" w:rsidP="0033061A">
      <w:pPr>
        <w:spacing w:after="0" w:line="240" w:lineRule="auto"/>
        <w:ind w:firstLine="720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Система управления профессиональными рисками является частью системы управления охраной труда в администрации сельского поселения, и включает в себя следующие основные элементы: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1) политика в области управления профессиональными рисками, цели и программы по их достижению;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2) планирование работ по управлению профессиональными рисками;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3) процедуры системы управления профессиональными рисками;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4) контроль функционирования системы управления профессиональными рисками;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 xml:space="preserve">5) анализ эффективности функционирования системы управления профессиональными рисками. 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1.2.</w:t>
      </w:r>
      <w:r w:rsidRPr="00B01209">
        <w:rPr>
          <w:rFonts w:ascii="Arial" w:eastAsia="Times New Roman" w:hAnsi="Arial" w:cs="Arial"/>
          <w:b/>
          <w:bCs/>
          <w:spacing w:val="2"/>
          <w:sz w:val="26"/>
          <w:szCs w:val="26"/>
        </w:rPr>
        <w:t xml:space="preserve"> </w:t>
      </w: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 xml:space="preserve">Работодатель должен поддерживать в актуальном состоянии систему управления профессиональными рисками в соответствии с требованиями настоящего Положения. 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</w:p>
    <w:p w:rsidR="0033061A" w:rsidRPr="00B01209" w:rsidRDefault="0033061A" w:rsidP="0033061A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/>
          <w:bCs/>
          <w:spacing w:val="2"/>
          <w:sz w:val="26"/>
          <w:szCs w:val="26"/>
        </w:rPr>
        <w:t xml:space="preserve">2. Политика в области управления профессиональными рисками, </w:t>
      </w:r>
    </w:p>
    <w:p w:rsidR="0033061A" w:rsidRPr="00B01209" w:rsidRDefault="0033061A" w:rsidP="0033061A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/>
          <w:bCs/>
          <w:spacing w:val="2"/>
          <w:sz w:val="26"/>
          <w:szCs w:val="26"/>
        </w:rPr>
        <w:t>цели и программы по их достижению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2.1. Политика Работодателя в области управления профессиональными рисками является частью политики в системе управления охраной труда (далее - Политика). Политика должна: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1) соответствовать видам деятельности, характеру и масштабам рисков Работодателя в области обеспечения безопасных условий труда и здоровья работников;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2) включать обязательства по предотвращению травм и ухудшения состояния здоровья работников, а также по постоянному улучшению системы управления профессиональными рисками;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proofErr w:type="gramStart"/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 xml:space="preserve">3) включать обязательства по обеспечению соответствия применимым к Работодателю законодательных и других нормативных требований, относящимся к существующим опасностям, возникающим при </w:t>
      </w: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lastRenderedPageBreak/>
        <w:t>осуществлении деятельности и влияющим на обеспечение безопасных условий труда и здоровье работников;</w:t>
      </w:r>
      <w:proofErr w:type="gramEnd"/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4) регулярно анализироваться для обеспечения постоянного соответствия изменяющимся условиям, документироваться и поддерживаться в актуальном состоянии;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5) быть доступной всем работникам, и находиться в кабинете главы администрации сельского поселения для ознакомления с ней.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 xml:space="preserve">2.2. Работодатель должен установить цели в области обеспечения безопасных условий труда и здоровья для соответствующих видов деятельности и организационной структуры, обеспечить их достижение и актуализацию. При этом цели должны быть, где это практически возможно, измеримыми и согласованными с политикой в области обеспечения безопасных условий труда и здоровья, включая обязательства предотвращать травмы и ухудшение состояния здоровья работников, обязательства соответствовать законодательным, нормативным и другим требованиям, применимым к деятельности Работодателя. 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2.3. Устанавливая цели, Работодатель учитывал свои технологические, финансовые, производственные возможности, а также оцененные риски.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2.4. Работодатель разрабатывает, внедряет и  поддерживает в актуальном состоянии Программу для достижения целей в области управления профессиональными рисками (далее - Программа). Программа должна включать: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1) установление ответственности и полномочий для достижения целей между отдельными специалистами и руководителями;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2) технологические, финансовые и производственные средства для достижения поставленных целей и временные пределы, когда надлежит достигнуть этих целей.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2.5. Цели и программы системы управления профессиональными рисками Работодатель разъясняет работникам на соответствующих уровнях, в том числе при проведении обучения, консультирования и т.п.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2.6. Работодатель регулярно проводит анализ выполнения Программы на соответствующих уровнях, и, при необходимости, предпринимать меры по ее корректировке.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</w:p>
    <w:p w:rsidR="0033061A" w:rsidRPr="00B01209" w:rsidRDefault="0033061A" w:rsidP="0033061A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/>
          <w:bCs/>
          <w:spacing w:val="2"/>
          <w:sz w:val="26"/>
          <w:szCs w:val="26"/>
        </w:rPr>
        <w:t>3. Планирование работ по управлению профессиональными рисками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3.1. Работодатель планирует  деятельность по формированию и внедрению системы управления профессиональными рисками. Планирование основывается на результатах анализа исходной информации, которая готовится на уровне Работодателя, а также включает анализ следующей основной исходной информации: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1) данные по организационной структуре, штатной численности, производимых работ на рабочих местах, данные о производственном процессе и оборудовании;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2) результаты анализа производственного травматизма;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3) результаты анализа профессиональных заболеваний;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4) результаты предварительных и периодических медицинских осмотров;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lastRenderedPageBreak/>
        <w:t xml:space="preserve">5) результаты проведенных ранее мероприятий по снижению профессиональных рисков. 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3.2. Работодатель назначает должностное лицо, ответственное за систему управления профессиональными рисками и наделяет его обязанностями и правами, необходимыми для ее функционирования и поддержания в актуальном состоянии. Ответственный за систему управления профессиональными рисками представляет Работодателю отчет о функционировании системы для анализа ее функционирования и использования в качестве основы для улучшения системы.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3.3. Работодатель назначает должностное лицо, ответственное за проведение в организации</w:t>
      </w:r>
      <w:r w:rsidR="00F21038" w:rsidRPr="00B01209">
        <w:rPr>
          <w:rFonts w:ascii="Arial" w:eastAsia="Times New Roman" w:hAnsi="Arial" w:cs="Arial"/>
          <w:bCs/>
          <w:spacing w:val="2"/>
          <w:sz w:val="26"/>
          <w:szCs w:val="26"/>
        </w:rPr>
        <w:t xml:space="preserve"> </w:t>
      </w: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внутреннего аудита системы управления профессиональными рисками, и обеспечивает создание группы специалистов для проведения на постоянной основе внутреннего аудита и подготовки объективной информации работодателю для проведения анализа системы управления профессиональными рисками.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3.4.Работодатель устанавливает обязанности всех должностных лиц, на которых возложена ответственность по управлению профессиональными рисками, с учетом законодательных, нормативных и других требований применимых в организации.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3.5. Работодатель устанавливает  обязанности должностного лица, ответственного за организацию и проведение наблюдения за состоянием здоровья работников в рамках периодических медицинских осмотров (обследования), по оценке состояния здоровья работников для обнаружения и идентификации отклонений от нормы.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/>
          <w:bCs/>
          <w:spacing w:val="2"/>
          <w:sz w:val="26"/>
          <w:szCs w:val="26"/>
        </w:rPr>
      </w:pPr>
    </w:p>
    <w:p w:rsidR="0033061A" w:rsidRPr="00B01209" w:rsidRDefault="0033061A" w:rsidP="0033061A">
      <w:pPr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b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/>
          <w:bCs/>
          <w:spacing w:val="2"/>
          <w:sz w:val="26"/>
          <w:szCs w:val="26"/>
        </w:rPr>
        <w:t>4. Организация и внедрение процедур системы управления</w:t>
      </w:r>
    </w:p>
    <w:p w:rsidR="0033061A" w:rsidRPr="00B01209" w:rsidRDefault="0033061A" w:rsidP="0033061A">
      <w:pPr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/>
          <w:bCs/>
          <w:spacing w:val="2"/>
          <w:sz w:val="26"/>
          <w:szCs w:val="26"/>
        </w:rPr>
        <w:t xml:space="preserve"> профессиональными рисками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4.1. Работодатель в рамках системы управления профессиональными рисками обеспечивает функционирование следующих процедур:</w:t>
      </w:r>
    </w:p>
    <w:p w:rsidR="0033061A" w:rsidRPr="00B01209" w:rsidRDefault="0033061A" w:rsidP="0033061A">
      <w:pPr>
        <w:spacing w:after="0" w:line="240" w:lineRule="auto"/>
        <w:ind w:firstLine="709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 xml:space="preserve">1) обучение и подготовка персонала; </w:t>
      </w:r>
    </w:p>
    <w:p w:rsidR="0033061A" w:rsidRPr="00B01209" w:rsidRDefault="0033061A" w:rsidP="0033061A">
      <w:pPr>
        <w:spacing w:after="0" w:line="240" w:lineRule="auto"/>
        <w:ind w:firstLine="709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 xml:space="preserve">2) идентификацию опасностей и оценку  профессиональных рисков; </w:t>
      </w:r>
    </w:p>
    <w:p w:rsidR="0033061A" w:rsidRPr="00B01209" w:rsidRDefault="0033061A" w:rsidP="0033061A">
      <w:pPr>
        <w:spacing w:after="0" w:line="240" w:lineRule="auto"/>
        <w:ind w:firstLine="709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 xml:space="preserve">3) управление профессиональными рисками; </w:t>
      </w:r>
    </w:p>
    <w:p w:rsidR="0033061A" w:rsidRPr="00B01209" w:rsidRDefault="0033061A" w:rsidP="0033061A">
      <w:pPr>
        <w:spacing w:after="0" w:line="240" w:lineRule="auto"/>
        <w:ind w:firstLine="709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 xml:space="preserve">4) документирование системы управления  профессиональными  рисками; </w:t>
      </w:r>
    </w:p>
    <w:p w:rsidR="0033061A" w:rsidRPr="00B01209" w:rsidRDefault="0033061A" w:rsidP="0033061A">
      <w:pPr>
        <w:spacing w:after="0" w:line="240" w:lineRule="auto"/>
        <w:ind w:firstLine="709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 xml:space="preserve">5) информирование работников и их участие в системе управления профессиональными рисками; </w:t>
      </w:r>
    </w:p>
    <w:p w:rsidR="0033061A" w:rsidRPr="00B01209" w:rsidRDefault="0033061A" w:rsidP="0033061A">
      <w:pPr>
        <w:spacing w:after="0" w:line="240" w:lineRule="auto"/>
        <w:ind w:firstLine="709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6) подготовку к аварийным ситуациям и реагирование на них.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4.2. Обучение и подготовка персонала</w:t>
      </w:r>
    </w:p>
    <w:p w:rsidR="0033061A" w:rsidRPr="00B01209" w:rsidRDefault="0033061A" w:rsidP="0033061A">
      <w:pPr>
        <w:spacing w:after="0" w:line="240" w:lineRule="atLeast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4.2.1. Обучение и (или) подготовка, а также другие планируемые мероприятия должны быть направлены как на достижение соответствия требованиям по компетентности, так и на повышение осведомленности персонала. Проявленные личные качества и выраженная способность применять свои знания и навыки.</w:t>
      </w:r>
    </w:p>
    <w:p w:rsidR="0033061A" w:rsidRPr="00B01209" w:rsidRDefault="0033061A" w:rsidP="0033061A">
      <w:pPr>
        <w:spacing w:after="0" w:line="240" w:lineRule="atLeast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 xml:space="preserve">4.2.2. </w:t>
      </w:r>
      <w:proofErr w:type="gramStart"/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 xml:space="preserve">Работодатель обеспечивает, чтобы любое должностное лицо, участвующее в принятии управленческих решений, которые могут повлиять на профессиональную безопасность и здоровье работников, являлось компетентным на основе соответствующего образования и (или) </w:t>
      </w: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lastRenderedPageBreak/>
        <w:t>подготовки, проводимой в соответствии с порядком,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  <w:proofErr w:type="gramEnd"/>
    </w:p>
    <w:p w:rsidR="0033061A" w:rsidRPr="00B01209" w:rsidRDefault="0033061A" w:rsidP="0033061A">
      <w:pPr>
        <w:spacing w:after="0" w:line="240" w:lineRule="atLeast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4.2.3. Работодатель должен специально учитывать требования к компетентности для тех лиц, которые будут выполнять следующие функции:</w:t>
      </w:r>
    </w:p>
    <w:p w:rsidR="0033061A" w:rsidRPr="00B01209" w:rsidRDefault="0033061A" w:rsidP="0033061A">
      <w:pPr>
        <w:spacing w:after="0" w:line="240" w:lineRule="atLeast"/>
        <w:ind w:firstLine="709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1) представителя Работодателя;</w:t>
      </w:r>
    </w:p>
    <w:p w:rsidR="0033061A" w:rsidRPr="00B01209" w:rsidRDefault="0033061A" w:rsidP="0033061A">
      <w:pPr>
        <w:spacing w:after="0" w:line="240" w:lineRule="atLeast"/>
        <w:ind w:firstLine="709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2) выполнение идентификации опасностей и оценки рисков;</w:t>
      </w:r>
    </w:p>
    <w:p w:rsidR="0033061A" w:rsidRPr="00B01209" w:rsidRDefault="0033061A" w:rsidP="0033061A">
      <w:pPr>
        <w:spacing w:after="0" w:line="240" w:lineRule="atLeast"/>
        <w:ind w:firstLine="709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3) выполнение работ по мониторингу системы управления профессиональными рисками;</w:t>
      </w:r>
    </w:p>
    <w:p w:rsidR="0033061A" w:rsidRPr="00B01209" w:rsidRDefault="0033061A" w:rsidP="0033061A">
      <w:pPr>
        <w:spacing w:after="0" w:line="240" w:lineRule="atLeast"/>
        <w:ind w:firstLine="709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4) организация и проведение внутренних аудитов;</w:t>
      </w:r>
    </w:p>
    <w:p w:rsidR="0033061A" w:rsidRPr="00B01209" w:rsidRDefault="0033061A" w:rsidP="0033061A">
      <w:pPr>
        <w:spacing w:after="0" w:line="240" w:lineRule="atLeast"/>
        <w:ind w:firstLine="709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5) допуск персонала к работам, определенных при оценке профессиональных рисков, как связанных с повышенной опасностью.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4.2.4. Программа подготовки работников должны учитывать функции, выполняемые работниками с  учетом их ответственности и полномочий, а также действия работников внешних организаций. Программа подготовки персонала должна включать в себя обучающий материал по следующим вопросам: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1) порядок действий при возникновении аварийной ситуации, а также потенциальных последствиях отклонений от установленного технологического процесса;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2) последствия действий работников и их поведения, связанных с профессиональными рисками для здоровья и безопасности;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3) необходимость выполнения обязательств и политики в области охраны труда, принятых Работодателем, а также процедур, установленных в рамках системы управления профессиональными рисками.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 xml:space="preserve">4.2.5. Работодатель обеспечивает повышение осведомленности в области обеспечения безопасных условий труда и здоровья работников внешних организаций. 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4.3. Процедуры идентификации опасностей и оценки профессиональных рисков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4.3.1. Процедуры идентификации опасностей и оценки профессиональных рисков учитывают: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1) повседневную (стандартную) и редко выполняемую деятельность работников, а также деятельность работников внешних организаций, имеющих доступ к зоне выполнения работ;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2) человеческий фактор при выполнении профессиональной деятельности работниками (возможность операционной ошибки, утомление вследствие высокого напряжения, ошибки при часто повторяющихся действиях и др.);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3) опасности, выявленные, как вблизи, так и вне зоны выполнения работ, которые способны неблагоприятно повлиять на здоровье и безопасность работников, включая работников внешних организаций;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4) оборудование и материалы, находящиеся в зоне выполнения работ, вне зависимости от того, кем они предоставлены;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5) изменения или предполагаемые изменения технологических процессов;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lastRenderedPageBreak/>
        <w:t>6) проекты зоны выполнения работ, технологические процессы, машины, технологическое оборудование и организацию работ.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4.3.2.Процедура идентификации опасностей обеспечивает выявление, идентификацию и описание всех имеющихся на рабочем месте опасностей с определением потенциального ущерба безопасных условий труда и здоровья. Идентификация опасностей проводится в соответствии с Порядком оценки уровня профессионального риска,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4.3.3. Процедура оценки профессиональных рисков должна: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1) соответствовать сложности оцениваемой деятельности и возможным последствиям;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2) давать результаты в простой и понятной форме, обеспечивающей возможность ее использования для управления профессиональными рисками;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3) в случае сомнений в оценке профессионального риска, рассматриваются варианты оценки профессиональных рисков на основе проведения инструментальных и (или) лабораторных измерений, при проведении которых должны использоваться методы, предусмотренные действующими нормативными актами, а также поверенные в установленном порядке средства измерения.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4) при оценивании профессиональных рисков рассматриваются все возможные воздействия идентифицированных опасностей на здоровье и безопасность, а также учитывается характер воздействия опасностей по времени.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4.3.4. Оценка профессиональных рисков осуществляется посредством сопоставления результатов анализа с критериями приемлемости рисков.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4.3.5. Риск, сниженный до уровня, который может поддерживать организация, учитывая свои правовые обязательства и свою собственную политику в области обеспечения безопасных условий труда и здоровья.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4.3.6. Работодатель выявляет опасности и оценивает профессиональные риски для здоровья и безопасности работников, связанные с осуществляемыми в организации изменениями в системе управления профессиональными рисками или в деятельности Работодателя в целом, до того, как эти изменения будут реализованы, и обеспечивает учет таких оценок при выборе средств управления профессиональными рисками.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4.3.7.Работодатель документирует выявленные опасности, результаты оценки уровня профессиональных рисков и поддерживает эту информацию в актуальном состоянии в соответствии с Порядком оценки уровня профессионального риска,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4.4. Процедура управления профессиональными рисками.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lastRenderedPageBreak/>
        <w:t>4.4.1. Работодатель  периодически анализирует результаты оценки профессиональных рисков для обоснования принимаемых управленческих решений, касающихся рисков.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4.4.2. При выборе средств управления профессиональными рисками или в случае планирования изменений существующих средств управления должны рассматриваются возможности снижения профессиональных рисков в соответствии со следующей </w:t>
      </w:r>
      <w:r w:rsidRPr="00B01209">
        <w:rPr>
          <w:rFonts w:ascii="Arial" w:eastAsia="Times New Roman" w:hAnsi="Arial" w:cs="Arial"/>
          <w:bCs/>
          <w:i/>
          <w:iCs/>
          <w:spacing w:val="2"/>
          <w:sz w:val="26"/>
          <w:szCs w:val="26"/>
        </w:rPr>
        <w:t>иерархией</w:t>
      </w: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: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1) устранение риска;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2) замена одних рисков другими, менее значимыми;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3) применение технических средств снижения уровня риска;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4) применение плакатов и предупреждающих об опасности знаков и (или) административных средств управления рисками;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 xml:space="preserve">5) применение средств индивидуальной защиты (далее </w:t>
      </w:r>
      <w:proofErr w:type="gramStart"/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–С</w:t>
      </w:r>
      <w:proofErr w:type="gramEnd"/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ИЗ) работниками.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 xml:space="preserve">4.4.3. </w:t>
      </w:r>
      <w:proofErr w:type="gramStart"/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При применении средств индивидуальной защиты для обеспечения защищенности работника он должен быть информирован о тех рисках, для защиты от которых его может защитить данное СИЗ; при применении СИЗ необходимо обеспечить соответствие их существующим условиям труда на рабочем месте, а также правильное использование и обслуживание СИЗ; при неправильном использовании или обслуживании СИЗ у работника может создаваться ложное чувство защищенности;</w:t>
      </w:r>
      <w:proofErr w:type="gramEnd"/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 xml:space="preserve"> СИЗ могут создавать неудобства или быть вредными для здоровья или опасными для работы, т.е. являться дополнительным источником риска; </w:t>
      </w:r>
      <w:proofErr w:type="gramStart"/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СИЗ</w:t>
      </w:r>
      <w:proofErr w:type="gramEnd"/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 xml:space="preserve"> защищают только данного пользователя, в то время как другие работники, оказывающиеся в этой рабочей зоне, остаются незащищенными.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4.4.4. Для предотвращения угроз профессиональной безопасности в системе управления профессиональными рисками Работодатель должен применять ко всем производственным процессам, связанным с опасностями, средства оперативного контроля в соответствии со следующей их иерархией:</w:t>
      </w:r>
    </w:p>
    <w:p w:rsidR="0033061A" w:rsidRPr="00B01209" w:rsidRDefault="0033061A" w:rsidP="0033061A">
      <w:pPr>
        <w:numPr>
          <w:ilvl w:val="0"/>
          <w:numId w:val="1"/>
        </w:num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изменение конструкции оборудования или технологий, направленных на предотвращение возникновения опасности или ее ликвидацию;</w:t>
      </w:r>
    </w:p>
    <w:p w:rsidR="0033061A" w:rsidRPr="00B01209" w:rsidRDefault="0033061A" w:rsidP="0033061A">
      <w:pPr>
        <w:numPr>
          <w:ilvl w:val="0"/>
          <w:numId w:val="1"/>
        </w:num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применение средств сигнализации (предупреждения) о существовании опасности;</w:t>
      </w:r>
    </w:p>
    <w:p w:rsidR="0033061A" w:rsidRPr="00B01209" w:rsidRDefault="0033061A" w:rsidP="0033061A">
      <w:pPr>
        <w:numPr>
          <w:ilvl w:val="0"/>
          <w:numId w:val="1"/>
        </w:num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применение организационных и обучающих мер управления;</w:t>
      </w:r>
    </w:p>
    <w:p w:rsidR="0033061A" w:rsidRPr="00B01209" w:rsidRDefault="0033061A" w:rsidP="0033061A">
      <w:pPr>
        <w:numPr>
          <w:ilvl w:val="0"/>
          <w:numId w:val="1"/>
        </w:num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использование средств индивидуальной защиты (</w:t>
      </w:r>
      <w:proofErr w:type="gramStart"/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СИЗ</w:t>
      </w:r>
      <w:proofErr w:type="gramEnd"/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).</w:t>
      </w:r>
    </w:p>
    <w:p w:rsidR="0033061A" w:rsidRPr="00B01209" w:rsidRDefault="0033061A" w:rsidP="0033061A">
      <w:pPr>
        <w:spacing w:after="0" w:line="240" w:lineRule="auto"/>
        <w:ind w:left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4.4.5. Средства оперативного контроля применяются к следующим областям: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iCs/>
          <w:spacing w:val="2"/>
          <w:sz w:val="26"/>
          <w:szCs w:val="26"/>
        </w:rPr>
        <w:t>1) работы повышенной опасности</w:t>
      </w:r>
      <w:r w:rsidRPr="00B01209">
        <w:rPr>
          <w:rFonts w:ascii="Arial" w:eastAsia="Times New Roman" w:hAnsi="Arial" w:cs="Arial"/>
          <w:bCs/>
          <w:i/>
          <w:iCs/>
          <w:spacing w:val="2"/>
          <w:sz w:val="26"/>
          <w:szCs w:val="26"/>
        </w:rPr>
        <w:t xml:space="preserve"> </w:t>
      </w: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(использование инструкций или утвержденных методов работы в зонах повышенной опасности; применение необходимого оборудования; предварительная оценка на соответствие требованиям к работам повышенной опасности, обучение и др.);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iCs/>
          <w:spacing w:val="2"/>
          <w:sz w:val="26"/>
          <w:szCs w:val="26"/>
        </w:rPr>
        <w:t>2) опасных материалов</w:t>
      </w: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 xml:space="preserve"> (условия использования опасных материалов, включая информацию по применению аварийного </w:t>
      </w: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lastRenderedPageBreak/>
        <w:t>оборудования; ограничения зон, в которых допускается использование опасных материалов; безопасные условия хранения опасных материалов и контроль доступа; условия предоставления доступа к опасным материалам; экранирование опасных материалов и др.);</w:t>
      </w:r>
    </w:p>
    <w:p w:rsidR="0033061A" w:rsidRPr="00B01209" w:rsidRDefault="0033061A" w:rsidP="0033061A">
      <w:pPr>
        <w:tabs>
          <w:tab w:val="left" w:pos="851"/>
        </w:tabs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iCs/>
          <w:spacing w:val="2"/>
          <w:sz w:val="26"/>
          <w:szCs w:val="26"/>
        </w:rPr>
        <w:t>3) использование оборудования и услуг</w:t>
      </w:r>
      <w:r w:rsidRPr="00B01209">
        <w:rPr>
          <w:rFonts w:ascii="Arial" w:eastAsia="Times New Roman" w:hAnsi="Arial" w:cs="Arial"/>
          <w:bCs/>
          <w:i/>
          <w:iCs/>
          <w:spacing w:val="2"/>
          <w:sz w:val="26"/>
          <w:szCs w:val="26"/>
        </w:rPr>
        <w:t xml:space="preserve"> </w:t>
      </w: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(регулярное техническое обслуживание и ремонт оборудования, его проверка и испытание в целях предотвращения условий, угрожающих безопасности; проверка состояния помещений и поддержание в надлежащем состоянии пешеходных путей, управление движением; предоставление, контроль и техническое обслуживание средств индивидуальной защиты; проверка и испытание систем защиты от падений, систем обеспечения электробезопасности, спасательного оборудования, системы блокирующих выключателей, оборудование для обнаружения и тушения пожара, устройства для контроля облучения, системы вентиляции и др., проверка полученных товаров, оборудования, услуг, и (периодическая) проверка их характеристик, относящихся к профессиональной безопасности и здоровью работников и др.</w:t>
      </w:r>
    </w:p>
    <w:p w:rsidR="0033061A" w:rsidRPr="00B01209" w:rsidRDefault="0033061A" w:rsidP="0033061A">
      <w:pPr>
        <w:tabs>
          <w:tab w:val="left" w:pos="851"/>
        </w:tabs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proofErr w:type="gramStart"/>
      <w:r w:rsidRPr="00B01209">
        <w:rPr>
          <w:rFonts w:ascii="Arial" w:eastAsia="Times New Roman" w:hAnsi="Arial" w:cs="Arial"/>
          <w:bCs/>
          <w:iCs/>
          <w:spacing w:val="2"/>
          <w:sz w:val="26"/>
          <w:szCs w:val="26"/>
        </w:rPr>
        <w:t>4) работники внешних организаций</w:t>
      </w:r>
      <w:r w:rsidRPr="00B01209">
        <w:rPr>
          <w:rFonts w:ascii="Arial" w:eastAsia="Times New Roman" w:hAnsi="Arial" w:cs="Arial"/>
          <w:bCs/>
          <w:i/>
          <w:iCs/>
          <w:spacing w:val="2"/>
          <w:sz w:val="26"/>
          <w:szCs w:val="26"/>
        </w:rPr>
        <w:t xml:space="preserve"> </w:t>
      </w: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(определение критериев выбора подрядчиков; сообщение требований безопасности и охраны труда подрядчикам; оценка и мониторинг профессиональной деятельности подрядчиков в области обеспечения безопасных условий труда и здоровья; определение требований к посетителям; инструктаж и обучение; предупредительные вывески и наглядные средства предоставления информации; мониторинг поведения посетителей и руководство их работой и др.);</w:t>
      </w:r>
      <w:proofErr w:type="gramEnd"/>
    </w:p>
    <w:p w:rsidR="0033061A" w:rsidRPr="00B01209" w:rsidRDefault="0033061A" w:rsidP="0033061A">
      <w:pPr>
        <w:tabs>
          <w:tab w:val="left" w:pos="851"/>
        </w:tabs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proofErr w:type="gramStart"/>
      <w:r w:rsidRPr="00B01209">
        <w:rPr>
          <w:rFonts w:ascii="Arial" w:eastAsia="Times New Roman" w:hAnsi="Arial" w:cs="Arial"/>
          <w:bCs/>
          <w:iCs/>
          <w:spacing w:val="2"/>
          <w:sz w:val="26"/>
          <w:szCs w:val="26"/>
        </w:rPr>
        <w:t>5) общие меры</w:t>
      </w:r>
      <w:r w:rsidRPr="00B01209">
        <w:rPr>
          <w:rFonts w:ascii="Arial" w:eastAsia="Times New Roman" w:hAnsi="Arial" w:cs="Arial"/>
          <w:bCs/>
          <w:i/>
          <w:iCs/>
          <w:spacing w:val="2"/>
          <w:sz w:val="26"/>
          <w:szCs w:val="26"/>
        </w:rPr>
        <w:t xml:space="preserve"> </w:t>
      </w: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(поддержание порядка в помещении; поддержание тепловой окружающей среды (температура, качество воздуха); поддержание в актуальном состоянии планов действий в аварийных ситуациях; недопустимость злоупотребления наркотиками и алкоголем и т.п.; программы охраны здоровья (программы медицинского обследования и т.п.); программы обучения и повышения осведомленности работников, включая работников внешних организаций, меры контроля допуска и др.</w:t>
      </w:r>
      <w:proofErr w:type="gramEnd"/>
    </w:p>
    <w:p w:rsidR="0033061A" w:rsidRPr="00B01209" w:rsidRDefault="0033061A" w:rsidP="0033061A">
      <w:pPr>
        <w:tabs>
          <w:tab w:val="left" w:pos="851"/>
        </w:tabs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 xml:space="preserve">4.4.6. Работодатель использует превентивные меры управления профессиональными рисками (наблюдение за состоянием здоровья работника, осведомление и консультирование об опасностях и профессиональных рисках на рабочих местах, инструктирование и </w:t>
      </w:r>
      <w:proofErr w:type="gramStart"/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обучение по вопросам</w:t>
      </w:r>
      <w:proofErr w:type="gramEnd"/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 xml:space="preserve"> системы управления профессиональными рисками и др.) и отдает предпочтение этим мерам.</w:t>
      </w:r>
    </w:p>
    <w:p w:rsidR="0033061A" w:rsidRPr="00B01209" w:rsidRDefault="0033061A" w:rsidP="0033061A">
      <w:pPr>
        <w:tabs>
          <w:tab w:val="left" w:pos="851"/>
        </w:tabs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4.4.7. При реализации средств управления профессиональными рисками мероприятия Работодателя должны быть направлены на выполнение законодательных, нормативных и других требований, применимых к нему.</w:t>
      </w:r>
    </w:p>
    <w:p w:rsidR="0033061A" w:rsidRPr="00B01209" w:rsidRDefault="0033061A" w:rsidP="0033061A">
      <w:pPr>
        <w:tabs>
          <w:tab w:val="left" w:pos="851"/>
        </w:tabs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 xml:space="preserve">4.4.8. Для эффективного выполнения мероприятий по управлению профессиональными рисками, работодатель </w:t>
      </w:r>
      <w:proofErr w:type="gramStart"/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использует</w:t>
      </w:r>
      <w:proofErr w:type="gramEnd"/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 xml:space="preserve"> как правило, сочетание различных мер, и не должен полагаться на одну единственную меру. 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4.5. Процедура документирования системы управления профессиональными рисками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lastRenderedPageBreak/>
        <w:t>4.5.1. Работодатель  поддерживает соответствующую текущему периоду времени документацию системы управления профессиональными рисками, достаточную для обеспечения доказательства того, что данная система внедрена, поддерживается в актуальном состоянии и соответствует требованиям настоящего Положения.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4.5.2. Документация системы управления профессиональными рисками должна включать:</w:t>
      </w:r>
    </w:p>
    <w:p w:rsidR="0033061A" w:rsidRPr="00B01209" w:rsidRDefault="0033061A" w:rsidP="0033061A">
      <w:pPr>
        <w:spacing w:after="0" w:line="240" w:lineRule="auto"/>
        <w:ind w:firstLine="720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1) политику в области охраны труда и управления профессиональными рисками и цели в области управления профессиональными рисками;</w:t>
      </w:r>
    </w:p>
    <w:p w:rsidR="0033061A" w:rsidRPr="00B01209" w:rsidRDefault="0033061A" w:rsidP="0033061A">
      <w:pPr>
        <w:spacing w:after="0" w:line="240" w:lineRule="auto"/>
        <w:ind w:firstLine="720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2) документацию выполнения требований настоящего Положения;</w:t>
      </w:r>
    </w:p>
    <w:p w:rsidR="0033061A" w:rsidRPr="00B01209" w:rsidRDefault="0033061A" w:rsidP="0033061A">
      <w:pPr>
        <w:tabs>
          <w:tab w:val="left" w:pos="709"/>
        </w:tabs>
        <w:spacing w:after="0" w:line="240" w:lineRule="auto"/>
        <w:ind w:left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4.5.3. Работодатель поддерживает документацию в актуальном состоянии путем:</w:t>
      </w:r>
    </w:p>
    <w:p w:rsidR="0033061A" w:rsidRPr="00B01209" w:rsidRDefault="0033061A" w:rsidP="0033061A">
      <w:pPr>
        <w:spacing w:after="0" w:line="240" w:lineRule="auto"/>
        <w:ind w:left="720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1) утверждения документов на предмет их адекватности до их выпуска;</w:t>
      </w:r>
    </w:p>
    <w:p w:rsidR="0033061A" w:rsidRPr="00B01209" w:rsidRDefault="0033061A" w:rsidP="0033061A">
      <w:pPr>
        <w:spacing w:after="0" w:line="240" w:lineRule="auto"/>
        <w:ind w:left="720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 xml:space="preserve">2) анализа, актуализации (при необходимости) и </w:t>
      </w:r>
      <w:proofErr w:type="spellStart"/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переутверждения</w:t>
      </w:r>
      <w:proofErr w:type="spellEnd"/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 xml:space="preserve"> документов;</w:t>
      </w:r>
    </w:p>
    <w:p w:rsidR="0033061A" w:rsidRPr="00B01209" w:rsidRDefault="0033061A" w:rsidP="0033061A">
      <w:pPr>
        <w:spacing w:after="0" w:line="240" w:lineRule="auto"/>
        <w:ind w:firstLine="720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3) обеспечения идентификации изменений и статуса действующей в настоящий момент редакции документов;</w:t>
      </w:r>
    </w:p>
    <w:p w:rsidR="0033061A" w:rsidRPr="00B01209" w:rsidRDefault="0033061A" w:rsidP="0033061A">
      <w:pPr>
        <w:spacing w:after="0" w:line="240" w:lineRule="auto"/>
        <w:ind w:firstLine="720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4) обеспечения того, чтобы соответствующие версии (редакции) применимых документов находились в местах их использования;</w:t>
      </w:r>
    </w:p>
    <w:p w:rsidR="0033061A" w:rsidRPr="00B01209" w:rsidRDefault="0033061A" w:rsidP="0033061A">
      <w:pPr>
        <w:spacing w:after="0" w:line="240" w:lineRule="auto"/>
        <w:ind w:firstLine="720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5) обеспечения сохранности документов в состоянии, позволяющем их прочитать и легко идентифицировать;</w:t>
      </w:r>
    </w:p>
    <w:p w:rsidR="0033061A" w:rsidRPr="00B01209" w:rsidRDefault="0033061A" w:rsidP="0033061A">
      <w:pPr>
        <w:spacing w:after="0" w:line="240" w:lineRule="auto"/>
        <w:ind w:firstLine="720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6) обеспечения того, чтобы документы, определенные Работодателем как необходимые для планирования и функционирования системы управления профессиональными рисками, могли быть выявлены и использованы;</w:t>
      </w:r>
    </w:p>
    <w:p w:rsidR="0033061A" w:rsidRPr="00B01209" w:rsidRDefault="0033061A" w:rsidP="0033061A">
      <w:pPr>
        <w:spacing w:after="0" w:line="240" w:lineRule="auto"/>
        <w:ind w:firstLine="720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7) предотвращения непреднамеренного использования устаревших документов.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4.5.4. Работодатель в рамках данной процедуры обеспечивает учет законодательных, нормативных и других требований по обеспечению безопасных условий труда и здоровья. При этом информация о применимых к Работодателю законодательных, нормативных и других требованиях постоянно актуализируется и доводится до работников и работников внешних организаций и других заинтересованных лиц.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4.6. Процедура информирования работников и их участия в управлении профессиональными рисками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4.6.1. Для обеспечения эффективной работы системы управления профессиональными рисками, а также использования процессов обмена информацией и консультаций в рамках функционирования системы, Работодатель обеспечивает: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1) обмен информацией и консультирование в отношении рисков для безопасных условий труда и здоровья между различными уровнями и структурными подразделениями Работодателя, а также с работниками внешних организаций;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2) документирование соответствующих обращений внешних заинтересованных сторон, а также ответа на них.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lastRenderedPageBreak/>
        <w:t>4.6.2. В рамках информирования работников внешних организаций Работодатель назначает ответственных исполнителей, предназначенных для информирования работников, производящих работы и оказывающих услуги и посетителей о своих требованиях в области обеспечения безопасных условий труда и здоровья. При этом информация должна соответствовать опасностям и профессиональным рискам, связанным с выполняемой работой и предусматривать уведомление о последствиях невыполнения условий соответствия требованиям безопасности.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4.6.3. Работодатель информирует работников внешних организаций об имеющихся средствах оперативного контроля (системы контроля прохода на территорию, наличие нарядно-допускной системы выполнения работ, и т.п.)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4.6.4. Работодателем в рамках информирования работников внешних организаций устанавливается порядок, обеспечивающий проведение консультаций на месте выполнения работ.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В отношении работников внешних организаций обмен информацией  включает как минимум:</w:t>
      </w:r>
    </w:p>
    <w:p w:rsidR="0033061A" w:rsidRPr="00B01209" w:rsidRDefault="0033061A" w:rsidP="0033061A">
      <w:pPr>
        <w:spacing w:after="0" w:line="240" w:lineRule="auto"/>
        <w:ind w:left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1) требования безопасности, относящиеся к посетителям;</w:t>
      </w:r>
    </w:p>
    <w:p w:rsidR="0033061A" w:rsidRPr="00B01209" w:rsidRDefault="0033061A" w:rsidP="0033061A">
      <w:pPr>
        <w:spacing w:after="0" w:line="240" w:lineRule="auto"/>
        <w:ind w:left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2) процедуры эвакуации и реакция на сигналы тревоги;</w:t>
      </w:r>
    </w:p>
    <w:p w:rsidR="0033061A" w:rsidRPr="00B01209" w:rsidRDefault="0033061A" w:rsidP="0033061A">
      <w:pPr>
        <w:spacing w:after="0" w:line="240" w:lineRule="auto"/>
        <w:ind w:left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3) контроль перемещения;</w:t>
      </w:r>
    </w:p>
    <w:p w:rsidR="0033061A" w:rsidRPr="00B01209" w:rsidRDefault="0033061A" w:rsidP="0033061A">
      <w:pPr>
        <w:spacing w:after="0" w:line="240" w:lineRule="auto"/>
        <w:ind w:left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4) контроль доступа и требования по сопровождению;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5) средства индивидуальной защиты, которые необходимо применять (каски, защитные очки и т.п.).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4.6.5. Работодатель создает условия для вовлечения работников в деятельность в области обеспечения безопасных условий труда и здоровья путем: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1) привлечения их к идентификации опасностей, оценке профессиональных рисков и выбору средств управления профессиональными рисками;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2) привлечения их к проведению анализа несчастных случаев*;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3) привлечения их к разработке и анализу политики и целей в области охраны здоровья и безопасности труда;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4) консультирования их по всем изменениям, которые могут повлиять на охрану их здоровья и обеспечение безопасности их труда;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5) привлечения их официальных представителей к рассмотрению вопросов охраны здоровья и безопасности труда;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6) консультирования работников внешних организаций в случае реализации каких-либо изменений, которые могут повлиять на обстоятельства, влияющие на охрану здоровья их работников и обеспечение безопасности их труда.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</w:p>
    <w:p w:rsidR="0033061A" w:rsidRPr="00B01209" w:rsidRDefault="0033061A" w:rsidP="0033061A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____________</w:t>
      </w:r>
    </w:p>
    <w:p w:rsidR="0033061A" w:rsidRPr="00B01209" w:rsidRDefault="0033061A" w:rsidP="0033061A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152B04E8" wp14:editId="2E67E444">
                <wp:extent cx="146685" cy="224155"/>
                <wp:effectExtent l="0" t="0" r="0" b="4445"/>
                <wp:docPr id="1" name="AutoShape 2" descr="Положение о системе управления профессиональными рискам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668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Положение о системе управления профессиональными рисками" style="width:11.55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*Это связанное с работой событи</w:t>
      </w:r>
      <w:proofErr w:type="gramStart"/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е(</w:t>
      </w:r>
      <w:proofErr w:type="gramEnd"/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я), которое привело к травме, ухудшению состояния здоровья или смерти.</w:t>
      </w:r>
    </w:p>
    <w:p w:rsidR="0033061A" w:rsidRPr="00B01209" w:rsidRDefault="0033061A" w:rsidP="0033061A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 xml:space="preserve">4.6.6. Работники должны быть информированы Работодателем о возможностях их участия в деятельности по охране здоровья и безопасности труда, включая информацию о том, кто является их </w:t>
      </w: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lastRenderedPageBreak/>
        <w:t>полномочным представителем по вопросам охраны здоровья и безопасности труда.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4.6.7. Работники обязаны оказывать поддержку политике Работодателя в области обеспечения безопасных условий труда и здоровья за счет ответственного выполнения обязательств соблюдать требования охраны труда, установленные законами и иными нормативными правовыми актами, а также требования настоящего Положения.</w:t>
      </w:r>
    </w:p>
    <w:p w:rsidR="0033061A" w:rsidRPr="00B01209" w:rsidRDefault="0033061A" w:rsidP="0033061A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Работники должны правильно применять средства индивидуальной и коллективной защиты.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 xml:space="preserve">4.6.8. Работники должны проходить обучение безопасным методам и приемам выполнения работ и оказанию первой </w:t>
      </w:r>
      <w:proofErr w:type="gramStart"/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помощи</w:t>
      </w:r>
      <w:proofErr w:type="gramEnd"/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 xml:space="preserve"> пострадавшим на производстве, инструктаж по охране труда, стажировку на рабочем месте, проверку знаний требований охраны труда.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4.6.9. Работники обязаны содействовать наиболее полному выявлению источников опасностей и причин неправильных действий, участвовать в оценке рисков.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4.6.10. Работники должны оказывать содействие проведению анализа несчастных случаев на производстве.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4.6.11. Работники должны знать, кто является их полномочным представителем по вопросам безопасных условий труда и здоровья.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 xml:space="preserve">4.6.12. Работники обязаны немедленно извещать своего непосредственного или вышестоящего руководителя о любой ситуации, угрожающей жизни и здоровью людей, о каждом случае </w:t>
      </w:r>
      <w:proofErr w:type="spellStart"/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травмирования</w:t>
      </w:r>
      <w:proofErr w:type="spellEnd"/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, или об ухудшении состояния здоровья, в том числе о проявлении признаков острого заболевания (отравления), а также о выявленном у него профессиональном заболевании.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 xml:space="preserve">4.6.13. </w:t>
      </w:r>
      <w:proofErr w:type="gramStart"/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Работники обязаны проходить предварительные (при поступлении на работу) и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трудовым законодательством России.</w:t>
      </w:r>
      <w:proofErr w:type="gramEnd"/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4.6.14. Работники несут ответственность за соблюдение выполнения порученных им работ (действий), регламентированных процедурами в рамках системы управления профессиональными рисками.</w:t>
      </w:r>
    </w:p>
    <w:p w:rsidR="0033061A" w:rsidRPr="00B01209" w:rsidRDefault="0033061A" w:rsidP="0033061A">
      <w:pPr>
        <w:tabs>
          <w:tab w:val="left" w:pos="851"/>
        </w:tabs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4.7. Процедура подготовки к аварийным ситуациям и реагирования на них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4.7.1. Работодатель в рамках данной процедуры  обеспечивает: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1) выявление потенциально возможных аварийных ситуаций;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2) реагирование на такие аварийные ситуации (возникшие и тренировочные, в рамках практических занятий).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 xml:space="preserve">4.7.2. Работодатель  реагирует на реально возникшие аварийные ситуации и предупреждает или уменьшает связанные с ними неблагоприятные последствия для обеспечения безопасных условий труда и здоровья работников. Для этого он должен, где это практически возможно, периодически проводить тренировочные (практические) занятия </w:t>
      </w: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lastRenderedPageBreak/>
        <w:t>по обеспечению реагирования на аварийные ситуации, привлекая к этому, по возможности, соответствующие заинтересованные стороны.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4.7.3. Работодатель  периодически анализирует и, при необходимости, пересматривает свою подготовку к аварийным ситуациям и реагированию на них, в особенности после периодических тренировочных (практических) занятий, а также после имевших место аварийных ситуаций.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</w:p>
    <w:p w:rsidR="0033061A" w:rsidRPr="00B01209" w:rsidRDefault="0033061A" w:rsidP="0033061A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/>
          <w:bCs/>
          <w:spacing w:val="2"/>
          <w:sz w:val="26"/>
          <w:szCs w:val="26"/>
        </w:rPr>
        <w:t>5. Контроль функционирования системы управления профессиональными рисками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5.1. Работодатель обеспечивает контроль функционирования системы управления профессиональными рисками посредством реализации процедур мониторинга и внутреннего аудита системы.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5.2. Процедура мониторинга в системе управления профессиональными рисками включает в себя качественные и количественные измерения и оценки состояния выполнения требований настоящего Положения, выполняемые с целью получения информации о состоянии и эффективности работы системы в целом. Мониторинг должен включать в себя следующие основные составляющие: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1) мониторинг условий труда и оценку профессиональных рисков;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2) мониторинг (расследование) несчастных случаев, ухудшения здоровья работников, болезней, профзаболеваний;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3) мониторинг несоответствий в области обеспечения безопасных условий труда и здоровья работников;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4) мониторинг программ по достижению целей в области обеспечения безопасных условий труда и здоровья работников;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5) мониторинг программ реабилитации работников и финансовых затрат, связанных с ущербом для здоровья и безопасности работников.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5.3. Внутренние аудиты (проверки) системы управления профессиональными рисками направлены на определение соответствия требованиям настоящего Положения и оценку результативности системы в целом. Внутренний аудит (проверка) должен проводиться в соответствии с Программой аудита и критериями аудита.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5.4. В результаты внутреннего аудита (проверки) должны включаться свидетельства аудита (факты) подтверждающие выполнение или невыполнение требований настоящего Положения. Результаты внутреннего аудита должны быть использованы в анализе системы управления профессиональными рисками высшим руководством с целью формирования корректирующих действий по улучшению системы управления профессиональными рисками.</w:t>
      </w:r>
    </w:p>
    <w:p w:rsidR="0033061A" w:rsidRPr="00B01209" w:rsidRDefault="0033061A" w:rsidP="0033061A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</w:p>
    <w:p w:rsidR="0033061A" w:rsidRPr="00B01209" w:rsidRDefault="0033061A" w:rsidP="0033061A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/>
          <w:bCs/>
          <w:spacing w:val="2"/>
          <w:sz w:val="26"/>
          <w:szCs w:val="26"/>
        </w:rPr>
        <w:t>6. Процедура</w:t>
      </w:r>
      <w:r w:rsidR="00F21038" w:rsidRPr="00B01209">
        <w:rPr>
          <w:rFonts w:ascii="Arial" w:eastAsia="Times New Roman" w:hAnsi="Arial" w:cs="Arial"/>
          <w:b/>
          <w:bCs/>
          <w:spacing w:val="2"/>
          <w:sz w:val="26"/>
          <w:szCs w:val="26"/>
        </w:rPr>
        <w:t xml:space="preserve"> </w:t>
      </w:r>
      <w:proofErr w:type="gramStart"/>
      <w:r w:rsidRPr="00B01209">
        <w:rPr>
          <w:rFonts w:ascii="Arial" w:eastAsia="Times New Roman" w:hAnsi="Arial" w:cs="Arial"/>
          <w:b/>
          <w:bCs/>
          <w:spacing w:val="2"/>
          <w:sz w:val="26"/>
          <w:szCs w:val="26"/>
        </w:rPr>
        <w:t>анализа эффективности функционирования системы управления</w:t>
      </w:r>
      <w:proofErr w:type="gramEnd"/>
      <w:r w:rsidRPr="00B01209">
        <w:rPr>
          <w:rFonts w:ascii="Arial" w:eastAsia="Times New Roman" w:hAnsi="Arial" w:cs="Arial"/>
          <w:b/>
          <w:bCs/>
          <w:spacing w:val="2"/>
          <w:sz w:val="26"/>
          <w:szCs w:val="26"/>
        </w:rPr>
        <w:t xml:space="preserve"> профессиональными рисками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6.1. Работодатель обеспечивает анализ функционирования системы управления профессиональными рисками, входными данными для которого являются результаты мониторинга системы управления профессиональными рисками, аудитов и проверок, а также результатов предыдущего анализа со стороны Работодателя и его представителей.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lastRenderedPageBreak/>
        <w:t>6.2. Результаты анализа системы управления профессиональными рисками со стороны Работодателя и его представителей должны быть согласованными с обязательством Работодателя относительно постоянного улучшения и включать все решения и действия, относящиеся к возможным изменениям политики, целей в области обеспечения безопасных условий труда и здоровья работников, а также всех элементов системы управления профессиональными рисками.</w:t>
      </w:r>
    </w:p>
    <w:p w:rsidR="0033061A" w:rsidRPr="00B01209" w:rsidRDefault="0033061A" w:rsidP="0033061A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i/>
          <w:spacing w:val="2"/>
          <w:sz w:val="26"/>
          <w:szCs w:val="26"/>
        </w:rPr>
      </w:pPr>
    </w:p>
    <w:p w:rsidR="0033061A" w:rsidRPr="00B01209" w:rsidRDefault="0033061A" w:rsidP="0033061A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/>
          <w:bCs/>
          <w:spacing w:val="2"/>
          <w:sz w:val="26"/>
          <w:szCs w:val="26"/>
        </w:rPr>
        <w:t>7. Требования к надзору и контролю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 xml:space="preserve">7.1. Государственный надзор и </w:t>
      </w:r>
      <w:proofErr w:type="gramStart"/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>контроль за</w:t>
      </w:r>
      <w:proofErr w:type="gramEnd"/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 xml:space="preserve"> соблюдением Работодателем требований настоящего Положения осуществляется государственной инспекцией труда в Орловской области.</w:t>
      </w:r>
    </w:p>
    <w:p w:rsidR="0033061A" w:rsidRPr="00B01209" w:rsidRDefault="0033061A" w:rsidP="0033061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z w:val="26"/>
          <w:szCs w:val="26"/>
        </w:rPr>
      </w:pPr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 xml:space="preserve">7.2. </w:t>
      </w:r>
      <w:proofErr w:type="gramStart"/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 xml:space="preserve">Контроль за соблюдением Работодателем требований Положения в подведомственных организациях осуществляется в соответствии со статьями 353 и 370 </w:t>
      </w:r>
      <w:hyperlink r:id="rId8" w:history="1">
        <w:r w:rsidRPr="00B01209">
          <w:rPr>
            <w:rFonts w:ascii="Arial" w:eastAsia="Times New Roman" w:hAnsi="Arial" w:cs="Arial"/>
            <w:bCs/>
            <w:spacing w:val="2"/>
            <w:sz w:val="26"/>
            <w:szCs w:val="26"/>
          </w:rPr>
          <w:t>Трудового кодекса Российской Федерации</w:t>
        </w:r>
      </w:hyperlink>
      <w:r w:rsidRPr="00B01209">
        <w:rPr>
          <w:rFonts w:ascii="Arial" w:eastAsia="Times New Roman" w:hAnsi="Arial" w:cs="Arial"/>
          <w:bCs/>
          <w:spacing w:val="2"/>
          <w:sz w:val="26"/>
          <w:szCs w:val="26"/>
        </w:rPr>
        <w:t xml:space="preserve">  органами исполнительной государственной власти Орловской области и органами местного самоуправления, а также профессиональными союзами, их объединениями и состоящими в их ведении техническими инспекторами труда и уполномоченными лицами по охране труда, в порядке </w:t>
      </w:r>
      <w:r w:rsidRPr="00B01209">
        <w:rPr>
          <w:rFonts w:ascii="Arial" w:eastAsia="Times New Roman" w:hAnsi="Arial" w:cs="Arial"/>
          <w:bCs/>
          <w:sz w:val="26"/>
          <w:szCs w:val="26"/>
        </w:rPr>
        <w:t>и на условиях, определяемых законами Российской Федерации</w:t>
      </w:r>
      <w:proofErr w:type="gramEnd"/>
      <w:r w:rsidRPr="00B01209">
        <w:rPr>
          <w:rFonts w:ascii="Arial" w:eastAsia="Times New Roman" w:hAnsi="Arial" w:cs="Arial"/>
          <w:bCs/>
          <w:sz w:val="26"/>
          <w:szCs w:val="26"/>
        </w:rPr>
        <w:t xml:space="preserve"> и законами Орловской области </w:t>
      </w:r>
    </w:p>
    <w:p w:rsidR="0033061A" w:rsidRPr="00B01209" w:rsidRDefault="0033061A" w:rsidP="0033061A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pacing w:val="2"/>
          <w:sz w:val="26"/>
          <w:szCs w:val="26"/>
        </w:rPr>
      </w:pPr>
    </w:p>
    <w:p w:rsidR="00936142" w:rsidRPr="00B01209" w:rsidRDefault="00936142" w:rsidP="00715F98">
      <w:pPr>
        <w:tabs>
          <w:tab w:val="left" w:pos="3406"/>
        </w:tabs>
        <w:spacing w:after="0" w:line="240" w:lineRule="auto"/>
        <w:rPr>
          <w:rFonts w:ascii="Arial" w:hAnsi="Arial" w:cs="Arial"/>
          <w:sz w:val="26"/>
          <w:szCs w:val="26"/>
        </w:rPr>
      </w:pPr>
    </w:p>
    <w:sectPr w:rsidR="00936142" w:rsidRPr="00B01209" w:rsidSect="008453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596"/>
    <w:multiLevelType w:val="hybridMultilevel"/>
    <w:tmpl w:val="E17AC0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F4"/>
    <w:rsid w:val="002459D1"/>
    <w:rsid w:val="0033061A"/>
    <w:rsid w:val="003462F7"/>
    <w:rsid w:val="003D01F3"/>
    <w:rsid w:val="00414C86"/>
    <w:rsid w:val="004304ED"/>
    <w:rsid w:val="004B75C2"/>
    <w:rsid w:val="005B6BD9"/>
    <w:rsid w:val="005F35A8"/>
    <w:rsid w:val="00715F98"/>
    <w:rsid w:val="00732021"/>
    <w:rsid w:val="00795323"/>
    <w:rsid w:val="007C6ABD"/>
    <w:rsid w:val="008453A9"/>
    <w:rsid w:val="00936142"/>
    <w:rsid w:val="00A807CC"/>
    <w:rsid w:val="00AE6EF4"/>
    <w:rsid w:val="00B01209"/>
    <w:rsid w:val="00BA6536"/>
    <w:rsid w:val="00CC0214"/>
    <w:rsid w:val="00CF7927"/>
    <w:rsid w:val="00DC1BD6"/>
    <w:rsid w:val="00F0329A"/>
    <w:rsid w:val="00F21038"/>
    <w:rsid w:val="00F97CF0"/>
    <w:rsid w:val="00FB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07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E6EF4"/>
    <w:pPr>
      <w:spacing w:before="100" w:beforeAutospacing="1" w:after="100" w:afterAutospacing="1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E6E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AE6EF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807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07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E6EF4"/>
    <w:pPr>
      <w:spacing w:before="100" w:beforeAutospacing="1" w:after="100" w:afterAutospacing="1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E6E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AE6EF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807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1otrud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otrud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4536</Words>
  <Characters>25861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Uzkoe2</cp:lastModifiedBy>
  <cp:revision>18</cp:revision>
  <dcterms:created xsi:type="dcterms:W3CDTF">2023-01-20T08:12:00Z</dcterms:created>
  <dcterms:modified xsi:type="dcterms:W3CDTF">2023-02-02T06:00:00Z</dcterms:modified>
</cp:coreProperties>
</file>