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EF" w:rsidRPr="00D208E8" w:rsidRDefault="003662EF" w:rsidP="000C16F0">
      <w:pPr>
        <w:spacing w:after="0" w:line="240" w:lineRule="auto"/>
        <w:ind w:firstLine="709"/>
        <w:jc w:val="center"/>
      </w:pPr>
      <w:r w:rsidRPr="00D208E8">
        <w:rPr>
          <w:noProof/>
          <w:lang w:eastAsia="ru-RU"/>
        </w:rPr>
        <w:drawing>
          <wp:inline distT="0" distB="0" distL="0" distR="0">
            <wp:extent cx="553085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2EF" w:rsidRPr="00D208E8" w:rsidRDefault="003662EF" w:rsidP="000C16F0">
      <w:pPr>
        <w:spacing w:after="0" w:line="240" w:lineRule="auto"/>
        <w:ind w:firstLine="709"/>
        <w:jc w:val="center"/>
      </w:pPr>
    </w:p>
    <w:p w:rsidR="003662EF" w:rsidRPr="00D208E8" w:rsidRDefault="003662EF" w:rsidP="000C16F0">
      <w:pPr>
        <w:spacing w:after="0" w:line="240" w:lineRule="auto"/>
        <w:ind w:firstLine="709"/>
        <w:jc w:val="center"/>
        <w:rPr>
          <w:b/>
          <w:color w:val="0000FF"/>
          <w:spacing w:val="20"/>
        </w:rPr>
      </w:pPr>
      <w:r w:rsidRPr="00D208E8">
        <w:rPr>
          <w:b/>
          <w:color w:val="0000FF"/>
          <w:spacing w:val="20"/>
        </w:rPr>
        <w:t>АДМИНИСТРАЦИЯ ЗНАМЕНСКОГО РАЙОНА</w:t>
      </w:r>
    </w:p>
    <w:p w:rsidR="003662EF" w:rsidRPr="00D208E8" w:rsidRDefault="003662EF" w:rsidP="000C16F0">
      <w:pPr>
        <w:spacing w:after="0" w:line="240" w:lineRule="auto"/>
        <w:ind w:firstLine="709"/>
        <w:jc w:val="center"/>
        <w:rPr>
          <w:b/>
          <w:color w:val="0000FF"/>
          <w:spacing w:val="20"/>
        </w:rPr>
      </w:pPr>
      <w:r w:rsidRPr="00D208E8">
        <w:rPr>
          <w:b/>
          <w:color w:val="0000FF"/>
          <w:spacing w:val="20"/>
        </w:rPr>
        <w:t>ОРЛОВСКОЙ ОБЛАСТИ</w:t>
      </w:r>
    </w:p>
    <w:p w:rsidR="003662EF" w:rsidRPr="00D208E8" w:rsidRDefault="003662EF" w:rsidP="000C16F0">
      <w:pPr>
        <w:spacing w:after="0" w:line="240" w:lineRule="auto"/>
        <w:ind w:firstLine="709"/>
        <w:jc w:val="center"/>
        <w:rPr>
          <w:b/>
          <w:color w:val="0000FF"/>
          <w:spacing w:val="20"/>
        </w:rPr>
      </w:pPr>
    </w:p>
    <w:p w:rsidR="003662EF" w:rsidRPr="00D208E8" w:rsidRDefault="003662EF" w:rsidP="000C16F0">
      <w:pPr>
        <w:spacing w:after="0" w:line="240" w:lineRule="auto"/>
        <w:ind w:firstLine="709"/>
        <w:jc w:val="center"/>
        <w:rPr>
          <w:b/>
          <w:color w:val="0000FF"/>
          <w:spacing w:val="20"/>
        </w:rPr>
      </w:pPr>
      <w:r w:rsidRPr="00D208E8">
        <w:rPr>
          <w:b/>
          <w:color w:val="0000FF"/>
          <w:spacing w:val="20"/>
        </w:rPr>
        <w:t>ПОСТАНОВЛЕНИЕ</w:t>
      </w:r>
    </w:p>
    <w:p w:rsidR="00D208E8" w:rsidRDefault="00D208E8" w:rsidP="000C16F0">
      <w:pPr>
        <w:spacing w:after="0" w:line="240" w:lineRule="auto"/>
        <w:ind w:firstLine="709"/>
        <w:jc w:val="center"/>
        <w:rPr>
          <w:b/>
          <w:color w:val="0000FF"/>
        </w:rPr>
      </w:pPr>
    </w:p>
    <w:p w:rsidR="003662EF" w:rsidRPr="00D208E8" w:rsidRDefault="00C74375" w:rsidP="000C16F0">
      <w:pPr>
        <w:spacing w:after="0" w:line="240" w:lineRule="auto"/>
        <w:rPr>
          <w:b/>
          <w:color w:val="0000FF"/>
        </w:rPr>
      </w:pPr>
      <w:r>
        <w:rPr>
          <w:b/>
          <w:color w:val="0000FF"/>
        </w:rPr>
        <w:t>« 20 » декабря</w:t>
      </w:r>
      <w:r w:rsidR="003662EF" w:rsidRPr="00D208E8">
        <w:rPr>
          <w:b/>
          <w:color w:val="0000FF"/>
        </w:rPr>
        <w:t xml:space="preserve"> 2021 года                                    </w:t>
      </w:r>
      <w:r w:rsidR="00783071" w:rsidRPr="00D208E8">
        <w:rPr>
          <w:b/>
          <w:color w:val="0000FF"/>
        </w:rPr>
        <w:t xml:space="preserve">                   </w:t>
      </w:r>
      <w:r w:rsidR="00B43D93">
        <w:rPr>
          <w:b/>
          <w:color w:val="0000FF"/>
        </w:rPr>
        <w:t xml:space="preserve">    </w:t>
      </w:r>
      <w:r>
        <w:rPr>
          <w:b/>
          <w:color w:val="0000FF"/>
        </w:rPr>
        <w:t xml:space="preserve">             </w:t>
      </w:r>
      <w:r w:rsidR="00B43D93">
        <w:rPr>
          <w:b/>
          <w:color w:val="0000FF"/>
        </w:rPr>
        <w:t xml:space="preserve">      </w:t>
      </w:r>
      <w:r w:rsidR="00D208E8">
        <w:rPr>
          <w:b/>
          <w:color w:val="0000FF"/>
        </w:rPr>
        <w:t xml:space="preserve"> </w:t>
      </w:r>
      <w:r w:rsidR="003662EF" w:rsidRPr="00D208E8">
        <w:rPr>
          <w:color w:val="0000FF"/>
        </w:rPr>
        <w:t>№</w:t>
      </w:r>
      <w:r>
        <w:rPr>
          <w:b/>
          <w:color w:val="0000FF"/>
        </w:rPr>
        <w:t xml:space="preserve"> 436</w:t>
      </w:r>
    </w:p>
    <w:p w:rsidR="003662EF" w:rsidRPr="00D208E8" w:rsidRDefault="003662EF" w:rsidP="000C16F0">
      <w:pPr>
        <w:spacing w:after="0" w:line="240" w:lineRule="auto"/>
        <w:ind w:firstLine="709"/>
        <w:rPr>
          <w:color w:val="0000FF"/>
        </w:rPr>
      </w:pPr>
      <w:r w:rsidRPr="00D208E8">
        <w:rPr>
          <w:color w:val="0000FF"/>
        </w:rPr>
        <w:t>с. Знаменское</w:t>
      </w:r>
    </w:p>
    <w:p w:rsidR="003662EF" w:rsidRPr="00D208E8" w:rsidRDefault="003662EF" w:rsidP="002B5EC0">
      <w:pPr>
        <w:spacing w:after="0" w:line="240" w:lineRule="auto"/>
        <w:ind w:firstLine="709"/>
        <w:jc w:val="both"/>
        <w:rPr>
          <w:color w:val="0000FF"/>
        </w:rPr>
      </w:pP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046"/>
      </w:tblGrid>
      <w:tr w:rsidR="003662EF" w:rsidRPr="00D208E8" w:rsidTr="003662EF">
        <w:trPr>
          <w:trHeight w:val="1793"/>
        </w:trPr>
        <w:tc>
          <w:tcPr>
            <w:tcW w:w="6046" w:type="dxa"/>
          </w:tcPr>
          <w:p w:rsidR="003662EF" w:rsidRPr="00D208E8" w:rsidRDefault="003662EF" w:rsidP="000C16F0">
            <w:pPr>
              <w:jc w:val="both"/>
            </w:pPr>
            <w:r w:rsidRPr="00D208E8">
              <w:t xml:space="preserve">Об утверждении стандартов осуществления полномочий </w:t>
            </w:r>
            <w:r w:rsidRPr="00D208E8">
              <w:rPr>
                <w:noProof/>
                <w:lang w:eastAsia="ru-RU"/>
              </w:rPr>
              <w:drawing>
                <wp:inline distT="0" distB="0" distL="0" distR="0">
                  <wp:extent cx="20955" cy="10795"/>
                  <wp:effectExtent l="19050" t="0" r="0" b="0"/>
                  <wp:docPr id="2" name="Picture 50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8E8">
              <w:t xml:space="preserve">по внутреннему муниципальному финансовому контролю </w:t>
            </w:r>
            <w:r w:rsidRPr="00D208E8">
              <w:rPr>
                <w:noProof/>
                <w:lang w:eastAsia="ru-RU"/>
              </w:rPr>
              <w:drawing>
                <wp:inline distT="0" distB="0" distL="0" distR="0">
                  <wp:extent cx="42545" cy="53340"/>
                  <wp:effectExtent l="19050" t="0" r="0" b="0"/>
                  <wp:docPr id="3" name="Picture 50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5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08E8">
              <w:t>в Знаменском районе Орловской области</w:t>
            </w:r>
          </w:p>
          <w:p w:rsidR="003662EF" w:rsidRPr="00D208E8" w:rsidRDefault="003662EF" w:rsidP="002B5EC0">
            <w:pPr>
              <w:ind w:firstLine="709"/>
              <w:jc w:val="both"/>
            </w:pPr>
          </w:p>
        </w:tc>
      </w:tr>
    </w:tbl>
    <w:p w:rsidR="003662EF" w:rsidRPr="00D208E8" w:rsidRDefault="003662EF" w:rsidP="002B5EC0">
      <w:pPr>
        <w:spacing w:after="0" w:line="240" w:lineRule="auto"/>
        <w:ind w:firstLine="709"/>
        <w:jc w:val="both"/>
      </w:pPr>
    </w:p>
    <w:p w:rsidR="003662EF" w:rsidRPr="00D208E8" w:rsidRDefault="003662EF" w:rsidP="002B5EC0">
      <w:pPr>
        <w:spacing w:after="0" w:line="240" w:lineRule="auto"/>
        <w:ind w:firstLine="709"/>
        <w:jc w:val="both"/>
        <w:rPr>
          <w:highlight w:val="yellow"/>
        </w:rPr>
      </w:pPr>
      <w:r w:rsidRPr="00D208E8">
        <w:t xml:space="preserve">В соответствии с пунктом 3 статьи 269.2 Бюджетного кодекса </w:t>
      </w:r>
      <w:r w:rsidRPr="00D208E8">
        <w:rPr>
          <w:noProof/>
          <w:lang w:eastAsia="ru-RU"/>
        </w:rPr>
        <w:drawing>
          <wp:inline distT="0" distB="0" distL="0" distR="0">
            <wp:extent cx="10795" cy="20955"/>
            <wp:effectExtent l="19050" t="0" r="8255" b="0"/>
            <wp:docPr id="6" name="Picture 4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8E8">
        <w:t xml:space="preserve"> Российской Федерации, Порядком осуществления полномочий по внутреннему муниципальному финансовому контролю в Знаменском районе Орловской области, </w:t>
      </w:r>
      <w:r w:rsidR="000C16F0">
        <w:t>утвержденным постановлением А</w:t>
      </w:r>
      <w:r w:rsidRPr="00B43D93">
        <w:t>дминистрации Знамен</w:t>
      </w:r>
      <w:r w:rsidR="00B43D93" w:rsidRPr="00B43D93">
        <w:t>ского района</w:t>
      </w:r>
      <w:r w:rsidR="000C16F0">
        <w:t xml:space="preserve"> Орловской области</w:t>
      </w:r>
      <w:r w:rsidR="00B43D93" w:rsidRPr="00B43D93">
        <w:t xml:space="preserve"> от 09.02.2016</w:t>
      </w:r>
      <w:r w:rsidR="000C16F0">
        <w:t xml:space="preserve"> года</w:t>
      </w:r>
      <w:r w:rsidR="00B43D93" w:rsidRPr="00B43D93">
        <w:t xml:space="preserve"> № 20</w:t>
      </w:r>
      <w:r w:rsidR="00982328">
        <w:t xml:space="preserve"> </w:t>
      </w:r>
      <w:r w:rsidRPr="00B43D93">
        <w:t>«</w:t>
      </w:r>
      <w:r w:rsidR="00B43D93" w:rsidRPr="00B43D93">
        <w:t xml:space="preserve">Об утверждении Порядка осуществления полномочий по внутреннему муниципальному финансовому контролю в Знаменском районе Орловской области» </w:t>
      </w:r>
      <w:r w:rsidRPr="00B43D93">
        <w:t>администрация Знаменского района Орловской области</w:t>
      </w:r>
    </w:p>
    <w:p w:rsidR="003662EF" w:rsidRPr="00D208E8" w:rsidRDefault="003662EF" w:rsidP="002B5EC0">
      <w:pPr>
        <w:spacing w:after="0" w:line="240" w:lineRule="auto"/>
        <w:ind w:firstLine="709"/>
        <w:jc w:val="both"/>
        <w:rPr>
          <w:highlight w:val="yellow"/>
        </w:rPr>
      </w:pPr>
    </w:p>
    <w:p w:rsidR="003662EF" w:rsidRPr="00D208E8" w:rsidRDefault="003662EF" w:rsidP="000C16F0">
      <w:pPr>
        <w:spacing w:after="0" w:line="240" w:lineRule="auto"/>
        <w:ind w:firstLine="709"/>
        <w:jc w:val="center"/>
      </w:pPr>
      <w:r w:rsidRPr="00D208E8">
        <w:t>ПОСТАНОВЛЯЕТ:</w:t>
      </w:r>
    </w:p>
    <w:p w:rsidR="003662EF" w:rsidRPr="00D208E8" w:rsidRDefault="003662EF" w:rsidP="002B5EC0">
      <w:pPr>
        <w:spacing w:after="0" w:line="240" w:lineRule="auto"/>
        <w:ind w:firstLine="709"/>
        <w:jc w:val="both"/>
      </w:pPr>
    </w:p>
    <w:p w:rsidR="003662EF" w:rsidRPr="00D208E8" w:rsidRDefault="003662EF" w:rsidP="002B5EC0">
      <w:pPr>
        <w:spacing w:after="0" w:line="240" w:lineRule="auto"/>
        <w:ind w:firstLine="709"/>
        <w:jc w:val="both"/>
      </w:pPr>
      <w:r w:rsidRPr="00D208E8">
        <w:t>1.Утвердить Стан</w:t>
      </w:r>
      <w:r w:rsidR="00D208E8">
        <w:t xml:space="preserve">дарты осуществления внутреннего </w:t>
      </w:r>
      <w:r w:rsidRPr="00D208E8">
        <w:t>муниципального финансового контроля в Знаменском районе Орловской области согласно приложению.</w:t>
      </w:r>
    </w:p>
    <w:p w:rsidR="003662EF" w:rsidRPr="00D208E8" w:rsidRDefault="003662EF" w:rsidP="002B5EC0">
      <w:pPr>
        <w:spacing w:after="0" w:line="240" w:lineRule="auto"/>
        <w:ind w:firstLine="709"/>
        <w:jc w:val="both"/>
      </w:pPr>
      <w:r w:rsidRPr="00D208E8">
        <w:t xml:space="preserve"> 2. Отделу организационно-кадровой работы и делопроизводства (Скрипченко Л.В.) разместить постановление на официальном сайте Администрации Знаменского района в сети Интернет.</w:t>
      </w:r>
    </w:p>
    <w:p w:rsidR="003662EF" w:rsidRPr="00D208E8" w:rsidRDefault="003662EF" w:rsidP="002B5EC0">
      <w:pPr>
        <w:spacing w:after="0" w:line="240" w:lineRule="auto"/>
        <w:ind w:firstLine="709"/>
        <w:jc w:val="both"/>
      </w:pPr>
      <w:r w:rsidRPr="00D208E8">
        <w:t xml:space="preserve"> 3. Настоящее постановление вступает в силу с даты его подписания.</w:t>
      </w:r>
    </w:p>
    <w:p w:rsidR="003662EF" w:rsidRPr="00D208E8" w:rsidRDefault="003662EF" w:rsidP="002B5EC0">
      <w:pPr>
        <w:spacing w:after="0" w:line="240" w:lineRule="auto"/>
        <w:ind w:firstLine="709"/>
        <w:jc w:val="both"/>
      </w:pPr>
      <w:r w:rsidRPr="00D208E8">
        <w:t xml:space="preserve"> 4. Контроль за исполнением настоящего постановления оставляю за собой.</w:t>
      </w:r>
    </w:p>
    <w:p w:rsidR="00783071" w:rsidRPr="00D208E8" w:rsidRDefault="00783071" w:rsidP="002B5EC0">
      <w:pPr>
        <w:spacing w:after="0" w:line="240" w:lineRule="auto"/>
        <w:ind w:firstLine="709"/>
        <w:jc w:val="both"/>
      </w:pPr>
    </w:p>
    <w:p w:rsidR="003662EF" w:rsidRPr="00D208E8" w:rsidRDefault="00D208E8" w:rsidP="002B5EC0">
      <w:pPr>
        <w:spacing w:after="0" w:line="240" w:lineRule="auto"/>
        <w:ind w:firstLine="709"/>
        <w:jc w:val="both"/>
      </w:pPr>
      <w:r>
        <w:t xml:space="preserve"> </w:t>
      </w:r>
      <w:r w:rsidR="000C16F0">
        <w:t xml:space="preserve">  </w:t>
      </w:r>
      <w:r>
        <w:t xml:space="preserve"> </w:t>
      </w:r>
      <w:r w:rsidR="003662EF" w:rsidRPr="00D208E8">
        <w:t>Заместитель главы Администрации</w:t>
      </w:r>
    </w:p>
    <w:p w:rsidR="003662EF" w:rsidRPr="00D208E8" w:rsidRDefault="00D208E8" w:rsidP="002B5EC0">
      <w:pPr>
        <w:spacing w:after="0" w:line="240" w:lineRule="auto"/>
        <w:ind w:firstLine="709"/>
        <w:jc w:val="both"/>
      </w:pPr>
      <w:r>
        <w:t xml:space="preserve">  </w:t>
      </w:r>
      <w:r w:rsidR="000C16F0">
        <w:t xml:space="preserve">  </w:t>
      </w:r>
      <w:r w:rsidR="003662EF" w:rsidRPr="00D208E8">
        <w:t xml:space="preserve">Знаменского района                                                              </w:t>
      </w:r>
      <w:r w:rsidR="000C16F0">
        <w:t xml:space="preserve">   </w:t>
      </w:r>
      <w:r>
        <w:t xml:space="preserve"> </w:t>
      </w:r>
      <w:r w:rsidR="003662EF" w:rsidRPr="00D208E8">
        <w:t>А.А. Басов</w:t>
      </w:r>
    </w:p>
    <w:p w:rsidR="00D208E8" w:rsidRDefault="00D208E8" w:rsidP="002B5EC0">
      <w:pPr>
        <w:spacing w:after="0" w:line="240" w:lineRule="auto"/>
        <w:ind w:firstLine="709"/>
        <w:jc w:val="both"/>
      </w:pPr>
    </w:p>
    <w:p w:rsidR="000C16F0" w:rsidRDefault="000C16F0" w:rsidP="002B5EC0">
      <w:pPr>
        <w:spacing w:after="0" w:line="240" w:lineRule="auto"/>
        <w:ind w:firstLine="709"/>
        <w:jc w:val="both"/>
      </w:pPr>
    </w:p>
    <w:p w:rsidR="000C16F0" w:rsidRDefault="000C16F0" w:rsidP="002B5EC0">
      <w:pPr>
        <w:spacing w:after="0" w:line="240" w:lineRule="auto"/>
        <w:ind w:firstLine="709"/>
        <w:jc w:val="both"/>
      </w:pPr>
    </w:p>
    <w:p w:rsidR="00D208E8" w:rsidRPr="00D208E8" w:rsidRDefault="00D208E8" w:rsidP="000C16F0">
      <w:pPr>
        <w:spacing w:after="0" w:line="240" w:lineRule="auto"/>
        <w:ind w:firstLine="709"/>
        <w:jc w:val="right"/>
      </w:pPr>
      <w:r w:rsidRPr="00D208E8">
        <w:lastRenderedPageBreak/>
        <w:t xml:space="preserve">Приложение 1 </w:t>
      </w:r>
    </w:p>
    <w:p w:rsidR="00D208E8" w:rsidRPr="00D208E8" w:rsidRDefault="00D208E8" w:rsidP="000C16F0">
      <w:pPr>
        <w:spacing w:after="0" w:line="240" w:lineRule="auto"/>
        <w:ind w:firstLine="709"/>
        <w:jc w:val="right"/>
      </w:pPr>
      <w:r w:rsidRPr="00D208E8">
        <w:t>к постановлению администрации</w:t>
      </w:r>
    </w:p>
    <w:p w:rsidR="00D208E8" w:rsidRPr="00D208E8" w:rsidRDefault="00D208E8" w:rsidP="000C16F0">
      <w:pPr>
        <w:spacing w:after="0" w:line="240" w:lineRule="auto"/>
        <w:ind w:firstLine="709"/>
        <w:jc w:val="right"/>
      </w:pPr>
      <w:r w:rsidRPr="00D208E8">
        <w:t>Знаменского района</w:t>
      </w:r>
      <w:r>
        <w:t xml:space="preserve"> Орловской области</w:t>
      </w:r>
    </w:p>
    <w:p w:rsidR="00D208E8" w:rsidRPr="00D208E8" w:rsidRDefault="00D208E8" w:rsidP="000C16F0">
      <w:pPr>
        <w:spacing w:after="0" w:line="240" w:lineRule="auto"/>
        <w:ind w:firstLine="709"/>
        <w:jc w:val="right"/>
      </w:pPr>
      <w:r>
        <w:t>о</w:t>
      </w:r>
      <w:r w:rsidRPr="00D208E8">
        <w:t>т</w:t>
      </w:r>
      <w:r>
        <w:t xml:space="preserve"> </w:t>
      </w:r>
      <w:r w:rsidR="00C74375">
        <w:t xml:space="preserve"> « 20 » декабря 2021 г. № 436</w:t>
      </w:r>
    </w:p>
    <w:p w:rsidR="00D208E8" w:rsidRPr="00D208E8" w:rsidRDefault="00D208E8" w:rsidP="000C16F0">
      <w:pPr>
        <w:spacing w:after="0" w:line="240" w:lineRule="auto"/>
        <w:ind w:firstLine="709"/>
        <w:jc w:val="right"/>
      </w:pPr>
    </w:p>
    <w:p w:rsidR="00D208E8" w:rsidRPr="00C25064" w:rsidRDefault="00D208E8" w:rsidP="00C25064">
      <w:pPr>
        <w:spacing w:after="0" w:line="240" w:lineRule="auto"/>
        <w:ind w:firstLine="709"/>
        <w:jc w:val="center"/>
        <w:rPr>
          <w:b/>
          <w:szCs w:val="28"/>
        </w:rPr>
      </w:pPr>
      <w:r w:rsidRPr="00C25064">
        <w:rPr>
          <w:b/>
          <w:szCs w:val="28"/>
        </w:rPr>
        <w:t xml:space="preserve">Стандарты  осуществления полномочий по внутреннему муниципальному </w:t>
      </w:r>
      <w:r w:rsidRPr="00C25064">
        <w:rPr>
          <w:b/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111" name="Picture 6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6F0" w:rsidRPr="00C25064">
        <w:rPr>
          <w:b/>
          <w:szCs w:val="28"/>
        </w:rPr>
        <w:t>финансовому контролю</w:t>
      </w:r>
      <w:r w:rsidRPr="00C25064">
        <w:rPr>
          <w:b/>
          <w:szCs w:val="28"/>
        </w:rPr>
        <w:t xml:space="preserve"> в Знаменском районе Орловской области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</w:p>
    <w:p w:rsidR="00D208E8" w:rsidRPr="00C25064" w:rsidRDefault="00D208E8" w:rsidP="00C25064">
      <w:pPr>
        <w:spacing w:after="0" w:line="240" w:lineRule="auto"/>
        <w:ind w:firstLine="709"/>
        <w:jc w:val="center"/>
        <w:rPr>
          <w:szCs w:val="28"/>
        </w:rPr>
      </w:pPr>
      <w:r w:rsidRPr="00C25064">
        <w:rPr>
          <w:szCs w:val="28"/>
        </w:rPr>
        <w:t>1. Общие положения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noProof/>
          <w:szCs w:val="28"/>
          <w:lang w:eastAsia="ru-RU"/>
        </w:rPr>
        <w:drawing>
          <wp:inline distT="0" distB="0" distL="0" distR="0">
            <wp:extent cx="20955" cy="10795"/>
            <wp:effectExtent l="19050" t="0" r="0" b="0"/>
            <wp:docPr id="109" name="Picture 50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>1.1. Стандарты осуществления полномочий по внутреннему муниципальному</w:t>
      </w:r>
      <w:r w:rsidR="000C16F0" w:rsidRPr="00C25064">
        <w:rPr>
          <w:szCs w:val="28"/>
        </w:rPr>
        <w:t xml:space="preserve"> финансового контролю</w:t>
      </w:r>
      <w:r w:rsidRPr="00C25064">
        <w:rPr>
          <w:szCs w:val="28"/>
        </w:rPr>
        <w:t xml:space="preserve"> в Знаменском районе</w:t>
      </w:r>
      <w:r w:rsidR="000C16F0" w:rsidRPr="00C25064">
        <w:rPr>
          <w:szCs w:val="28"/>
        </w:rPr>
        <w:t xml:space="preserve"> Орловской области (далее - </w:t>
      </w:r>
      <w:r w:rsidRPr="00C25064">
        <w:rPr>
          <w:szCs w:val="28"/>
        </w:rPr>
        <w:t>Стандарты) разработаны в целях реализации пункта 3</w:t>
      </w:r>
      <w:r w:rsidR="000C16F0" w:rsidRPr="00C25064">
        <w:rPr>
          <w:szCs w:val="28"/>
        </w:rPr>
        <w:t xml:space="preserve"> статьи 269. </w:t>
      </w:r>
      <w:r w:rsidRPr="00C25064">
        <w:rPr>
          <w:szCs w:val="28"/>
        </w:rPr>
        <w:t>2 Бюджетного кодекса Российской Федерации, Порядка осуществления полномочий по внутре</w:t>
      </w:r>
      <w:r w:rsidR="000C16F0" w:rsidRPr="00C25064">
        <w:rPr>
          <w:szCs w:val="28"/>
        </w:rPr>
        <w:t>ннему муниципальному финансовому</w:t>
      </w:r>
      <w:r w:rsidRPr="00C25064">
        <w:rPr>
          <w:szCs w:val="28"/>
        </w:rPr>
        <w:t xml:space="preserve"> контролю в Знаменском районе</w:t>
      </w:r>
      <w:r w:rsidR="00DE4F31" w:rsidRPr="00C25064">
        <w:rPr>
          <w:szCs w:val="28"/>
        </w:rPr>
        <w:t xml:space="preserve"> Орловской области</w:t>
      </w:r>
      <w:r w:rsidRPr="00C25064">
        <w:rPr>
          <w:szCs w:val="28"/>
        </w:rPr>
        <w:t>, утвержденного постановлением администрации Знамен</w:t>
      </w:r>
      <w:r w:rsidR="00B43D93" w:rsidRPr="00C25064">
        <w:rPr>
          <w:szCs w:val="28"/>
        </w:rPr>
        <w:t>ского района</w:t>
      </w:r>
      <w:r w:rsidR="00DE4F31" w:rsidRPr="00C25064">
        <w:rPr>
          <w:szCs w:val="28"/>
        </w:rPr>
        <w:t xml:space="preserve"> Орловской области</w:t>
      </w:r>
      <w:r w:rsidR="00B43D93" w:rsidRPr="00C25064">
        <w:rPr>
          <w:szCs w:val="28"/>
        </w:rPr>
        <w:t xml:space="preserve"> от 09.02.2016 года № 20</w:t>
      </w:r>
      <w:r w:rsidRPr="00C25064">
        <w:rPr>
          <w:szCs w:val="28"/>
        </w:rPr>
        <w:t xml:space="preserve"> </w:t>
      </w:r>
      <w:r w:rsidR="00B43D93" w:rsidRPr="00C25064">
        <w:rPr>
          <w:szCs w:val="28"/>
        </w:rPr>
        <w:t xml:space="preserve">«Об утверждении Порядка осуществления полномочий по внутреннему муниципальному финансовому контролю в Знаменском районе Орловской области» </w:t>
      </w:r>
      <w:r w:rsidRPr="00C25064">
        <w:rPr>
          <w:szCs w:val="28"/>
        </w:rPr>
        <w:t xml:space="preserve"> (далее - Порядок).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1.2. Понятия и термины, используемые Стандартами, применяются в значениях, определенных Бюджетным кодексом Российской Федерации и иными нормативными правовыми актами, регулирующими бюджетные правоотношения.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1.3. Стандарты определяют основные принципы и единые требования 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5" name="Picture 6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>к осуществлению полномочий по внутреннему муниципальному финансовому контролю в Знаменском районе</w:t>
      </w:r>
      <w:r w:rsidR="00DE4F31" w:rsidRPr="00C25064">
        <w:rPr>
          <w:szCs w:val="28"/>
        </w:rPr>
        <w:t xml:space="preserve"> Орловской области</w:t>
      </w:r>
      <w:r w:rsidRPr="00C25064">
        <w:rPr>
          <w:szCs w:val="28"/>
        </w:rPr>
        <w:t xml:space="preserve"> (далее</w:t>
      </w:r>
      <w:r w:rsidR="00DE4F31" w:rsidRPr="00C25064">
        <w:rPr>
          <w:szCs w:val="28"/>
        </w:rPr>
        <w:t xml:space="preserve"> </w:t>
      </w:r>
      <w:r w:rsidRPr="00C25064">
        <w:rPr>
          <w:szCs w:val="28"/>
        </w:rPr>
        <w:t>- должностное лицо):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06B6C" w:rsidRPr="00C25064" w:rsidRDefault="00B43D93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Задачами Стандартов являются:</w:t>
      </w:r>
    </w:p>
    <w:p w:rsidR="00006B6C" w:rsidRPr="00C25064" w:rsidRDefault="00B43D93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 xml:space="preserve">определение содержания и порядка организации контрольного мероприятия; </w:t>
      </w:r>
    </w:p>
    <w:p w:rsidR="00D208E8" w:rsidRPr="00C25064" w:rsidRDefault="00B43D93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noProof/>
          <w:szCs w:val="28"/>
          <w:lang w:eastAsia="ru-RU"/>
        </w:rPr>
        <w:t xml:space="preserve">- </w:t>
      </w:r>
      <w:r w:rsidR="00D208E8" w:rsidRPr="00C25064">
        <w:rPr>
          <w:szCs w:val="28"/>
        </w:rPr>
        <w:t>определение общих правил и процедур проведения этапов контрольного мероприятия.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1.4. Объектами деятельности по контролю являются: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а)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lastRenderedPageBreak/>
        <w:t xml:space="preserve">б) финансовые органы (главные распорядители (распорядители) 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7" name="Picture 8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>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местного бюджета;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в) м</w:t>
      </w:r>
      <w:r w:rsidR="00006B6C" w:rsidRPr="00C25064">
        <w:rPr>
          <w:szCs w:val="28"/>
        </w:rPr>
        <w:t>униципальные учреждения Знамен</w:t>
      </w:r>
      <w:r w:rsidRPr="00C25064">
        <w:rPr>
          <w:szCs w:val="28"/>
        </w:rPr>
        <w:t>ского района</w:t>
      </w:r>
      <w:r w:rsidR="00DE4F31" w:rsidRPr="00C25064">
        <w:rPr>
          <w:szCs w:val="28"/>
        </w:rPr>
        <w:t xml:space="preserve"> Орловской области</w:t>
      </w:r>
      <w:r w:rsidRPr="00C25064">
        <w:rPr>
          <w:szCs w:val="28"/>
        </w:rPr>
        <w:t>;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г) муниципальны</w:t>
      </w:r>
      <w:r w:rsidR="00006B6C" w:rsidRPr="00C25064">
        <w:rPr>
          <w:szCs w:val="28"/>
        </w:rPr>
        <w:t>е унитарные предприятия Знамен</w:t>
      </w:r>
      <w:r w:rsidRPr="00C25064">
        <w:rPr>
          <w:szCs w:val="28"/>
        </w:rPr>
        <w:t>ского района</w:t>
      </w:r>
      <w:r w:rsidR="00DE4F31" w:rsidRPr="00C25064">
        <w:rPr>
          <w:szCs w:val="28"/>
        </w:rPr>
        <w:t xml:space="preserve"> Орловской области</w:t>
      </w:r>
      <w:r w:rsidRPr="00C25064">
        <w:rPr>
          <w:szCs w:val="28"/>
        </w:rPr>
        <w:t>;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д) хозяйственные товариществ</w:t>
      </w:r>
      <w:r w:rsidR="00006B6C" w:rsidRPr="00C25064">
        <w:rPr>
          <w:szCs w:val="28"/>
        </w:rPr>
        <w:t>а и общества с участием Знамен</w:t>
      </w:r>
      <w:r w:rsidRPr="00C25064">
        <w:rPr>
          <w:szCs w:val="28"/>
        </w:rPr>
        <w:t>ского района</w:t>
      </w:r>
      <w:r w:rsidR="00DE4F31" w:rsidRPr="00C25064">
        <w:rPr>
          <w:szCs w:val="28"/>
        </w:rPr>
        <w:t xml:space="preserve"> Орловской области</w:t>
      </w:r>
      <w:r w:rsidRPr="00C25064">
        <w:rPr>
          <w:szCs w:val="28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9" name="Picture 50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579120</wp:posOffset>
            </wp:positionH>
            <wp:positionV relativeFrom="page">
              <wp:posOffset>7863205</wp:posOffset>
            </wp:positionV>
            <wp:extent cx="15240" cy="24130"/>
            <wp:effectExtent l="19050" t="0" r="3810" b="0"/>
            <wp:wrapSquare wrapText="bothSides"/>
            <wp:docPr id="126" name="Picture 8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064">
        <w:rPr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567055</wp:posOffset>
            </wp:positionH>
            <wp:positionV relativeFrom="page">
              <wp:posOffset>7884160</wp:posOffset>
            </wp:positionV>
            <wp:extent cx="8890" cy="15240"/>
            <wp:effectExtent l="0" t="0" r="0" b="0"/>
            <wp:wrapSquare wrapText="bothSides"/>
            <wp:docPr id="125" name="Picture 8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B6C" w:rsidRPr="00C25064">
        <w:rPr>
          <w:szCs w:val="28"/>
        </w:rPr>
        <w:t xml:space="preserve">е) </w:t>
      </w:r>
      <w:r w:rsidRPr="00C25064">
        <w:rPr>
          <w:szCs w:val="28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 муниципальных гарантий;</w:t>
      </w:r>
    </w:p>
    <w:p w:rsidR="00D208E8" w:rsidRPr="00C25064" w:rsidRDefault="002B5EC0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ж</w:t>
      </w:r>
      <w:r w:rsidR="00D208E8" w:rsidRPr="00C25064">
        <w:rPr>
          <w:szCs w:val="28"/>
        </w:rPr>
        <w:t xml:space="preserve">)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в соответствии с Федеральным </w:t>
      </w:r>
      <w:r w:rsidR="00D208E8"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12" name="Picture 50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3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8E8" w:rsidRPr="00C25064">
        <w:rPr>
          <w:szCs w:val="28"/>
        </w:rPr>
        <w:t xml:space="preserve">законом «О контрактной системе в сфере закупок товаров, работ, услуг для </w:t>
      </w:r>
      <w:r w:rsidR="00D208E8"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13" name="Picture 8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8E8" w:rsidRPr="00C25064">
        <w:rPr>
          <w:szCs w:val="28"/>
        </w:rPr>
        <w:t>обеспечения государственных и муниципальных нужд» закупок товаров, работ и усл</w:t>
      </w:r>
      <w:r w:rsidR="0087201D" w:rsidRPr="00C25064">
        <w:rPr>
          <w:szCs w:val="28"/>
        </w:rPr>
        <w:t>уг для обеспечения нужд Знаменского района</w:t>
      </w:r>
      <w:r w:rsidR="00DE4F31" w:rsidRPr="00C25064">
        <w:rPr>
          <w:szCs w:val="28"/>
        </w:rPr>
        <w:t xml:space="preserve"> Орловской области</w:t>
      </w:r>
      <w:r w:rsidR="0087201D" w:rsidRPr="00C25064">
        <w:rPr>
          <w:szCs w:val="28"/>
        </w:rPr>
        <w:t>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42545"/>
            <wp:effectExtent l="19050" t="0" r="8255" b="0"/>
            <wp:docPr id="14" name="Picture 50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4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201D" w:rsidRPr="00C25064">
        <w:rPr>
          <w:szCs w:val="28"/>
        </w:rPr>
        <w:t>1</w:t>
      </w:r>
      <w:r w:rsidRPr="00C25064">
        <w:rPr>
          <w:szCs w:val="28"/>
        </w:rPr>
        <w:t xml:space="preserve">.5. Предметом деятельности по контролю является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правоотношения, полноты и достоверности отчетности о реализации муниципальных программ, отчетности об исполнении муниципальных заданий, а также соблюдение целей, условий и порядка предоставления и (или) использования субсидий, а также достижение показателей результативности </w:t>
      </w:r>
      <w:r w:rsidR="0087201D" w:rsidRPr="00C25064">
        <w:rPr>
          <w:szCs w:val="28"/>
        </w:rPr>
        <w:t>использования указанных средств.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1.6. Контрольная деятельность подразделяется на плановую и внеплановую и осуществляется путем проведения контрольных мероприятий.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15" name="Picture 8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201D" w:rsidRPr="00C25064">
        <w:rPr>
          <w:szCs w:val="28"/>
        </w:rPr>
        <w:t>1</w:t>
      </w:r>
      <w:r w:rsidRPr="00C25064">
        <w:rPr>
          <w:szCs w:val="28"/>
        </w:rPr>
        <w:t>.7. Планирование контрольной деят</w:t>
      </w:r>
      <w:r w:rsidR="0087201D" w:rsidRPr="00C25064">
        <w:rPr>
          <w:szCs w:val="28"/>
        </w:rPr>
        <w:t xml:space="preserve">ельности осуществляется в целях </w:t>
      </w:r>
      <w:r w:rsidRPr="00C25064">
        <w:rPr>
          <w:szCs w:val="28"/>
        </w:rPr>
        <w:t xml:space="preserve">эффективной организации осуществления внутреннего муниципального 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16" name="Picture 8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>финансового контроля, обеспечения выполнения установленных задач.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53340"/>
            <wp:effectExtent l="19050" t="0" r="8255" b="0"/>
            <wp:docPr id="17" name="Picture 50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4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1.8. Планирование деятельности по контролю основывается на системном подходе с учетом следующих критериев:</w:t>
      </w:r>
    </w:p>
    <w:p w:rsidR="0087201D" w:rsidRPr="00C25064" w:rsidRDefault="0087201D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lastRenderedPageBreak/>
        <w:t xml:space="preserve">- </w:t>
      </w:r>
      <w:r w:rsidR="00D208E8" w:rsidRPr="00C25064">
        <w:rPr>
          <w:szCs w:val="28"/>
        </w:rPr>
        <w:t xml:space="preserve">законности, своевременности и периодичности проведения контрольных мероприятий; </w:t>
      </w:r>
    </w:p>
    <w:p w:rsidR="00D208E8" w:rsidRPr="00C25064" w:rsidRDefault="0087201D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noProof/>
          <w:szCs w:val="28"/>
          <w:lang w:eastAsia="ru-RU"/>
        </w:rPr>
        <w:t xml:space="preserve">- </w:t>
      </w:r>
      <w:r w:rsidR="00D208E8" w:rsidRPr="00C25064">
        <w:rPr>
          <w:szCs w:val="28"/>
        </w:rPr>
        <w:t>степени обеспеченности ресурсами (трудовыми, техническими, материальными);</w:t>
      </w:r>
    </w:p>
    <w:p w:rsidR="0087201D" w:rsidRPr="00C25064" w:rsidRDefault="00B43D93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 xml:space="preserve">реальности сроков выполнения контрольных мероприятий; </w:t>
      </w:r>
    </w:p>
    <w:p w:rsidR="0087201D" w:rsidRPr="00C25064" w:rsidRDefault="00B43D93" w:rsidP="00C25064">
      <w:pPr>
        <w:spacing w:after="0" w:line="240" w:lineRule="auto"/>
        <w:ind w:firstLine="709"/>
        <w:jc w:val="both"/>
        <w:rPr>
          <w:noProof/>
          <w:szCs w:val="28"/>
          <w:lang w:eastAsia="ru-RU"/>
        </w:rPr>
      </w:pPr>
      <w:r w:rsidRPr="00C25064">
        <w:rPr>
          <w:noProof/>
          <w:szCs w:val="28"/>
          <w:lang w:eastAsia="ru-RU"/>
        </w:rPr>
        <w:t xml:space="preserve">- </w:t>
      </w:r>
      <w:r w:rsidR="00D208E8" w:rsidRPr="00C25064">
        <w:rPr>
          <w:szCs w:val="28"/>
        </w:rPr>
        <w:t xml:space="preserve">равномерности нагрузки на должностных лиц органа внутреннего финансового контроля; </w:t>
      </w:r>
    </w:p>
    <w:p w:rsidR="00D208E8" w:rsidRPr="00C25064" w:rsidRDefault="0087201D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noProof/>
          <w:szCs w:val="28"/>
          <w:lang w:eastAsia="ru-RU"/>
        </w:rPr>
        <w:t xml:space="preserve">- </w:t>
      </w:r>
      <w:r w:rsidR="00D208E8" w:rsidRPr="00C25064">
        <w:rPr>
          <w:szCs w:val="28"/>
        </w:rPr>
        <w:t>наличия времени, необходимого для подготовительного периода и формирования акта (заключения) по результатам контрольных мероприятий;</w:t>
      </w:r>
    </w:p>
    <w:p w:rsidR="00D208E8" w:rsidRPr="00C25064" w:rsidRDefault="00DE4F31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наличия резерва времени и трудовых ресурсов на случай возникновения необходимости проведения внеплановых контрольных мероприятий;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1.9. При формировании плана учитываются:</w:t>
      </w:r>
    </w:p>
    <w:p w:rsidR="0087201D" w:rsidRPr="00C25064" w:rsidRDefault="0087201D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 xml:space="preserve">сроки и результаты проведения предшествующих контрольных мероприятий на данном объекте; </w:t>
      </w:r>
    </w:p>
    <w:p w:rsidR="0087201D" w:rsidRPr="00C25064" w:rsidRDefault="0087201D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 xml:space="preserve">периодичность проведения контрольных мероприятий; </w:t>
      </w:r>
    </w:p>
    <w:p w:rsidR="0087201D" w:rsidRPr="00C25064" w:rsidRDefault="000C16F0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информация, поступившая от структурных подразделений админи</w:t>
      </w:r>
      <w:r w:rsidR="0087201D" w:rsidRPr="00C25064">
        <w:rPr>
          <w:szCs w:val="28"/>
        </w:rPr>
        <w:t>страции Знамен</w:t>
      </w:r>
      <w:r w:rsidR="00D208E8" w:rsidRPr="00C25064">
        <w:rPr>
          <w:szCs w:val="28"/>
        </w:rPr>
        <w:t>ского района</w:t>
      </w:r>
      <w:r w:rsidR="00DE4F31" w:rsidRPr="00C25064">
        <w:rPr>
          <w:szCs w:val="28"/>
        </w:rPr>
        <w:t xml:space="preserve"> Орловской области</w:t>
      </w:r>
      <w:r w:rsidR="00D208E8" w:rsidRPr="00C25064">
        <w:rPr>
          <w:szCs w:val="28"/>
        </w:rPr>
        <w:t xml:space="preserve">; </w:t>
      </w:r>
    </w:p>
    <w:p w:rsidR="0087201D" w:rsidRPr="00C25064" w:rsidRDefault="000C16F0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   </w:t>
      </w:r>
      <w:r w:rsidR="00D208E8" w:rsidRPr="00C25064">
        <w:rPr>
          <w:szCs w:val="28"/>
        </w:rPr>
        <w:t>план деятельности ко</w:t>
      </w:r>
      <w:r w:rsidR="0087201D" w:rsidRPr="00C25064">
        <w:rPr>
          <w:szCs w:val="28"/>
        </w:rPr>
        <w:t>нтрольно-счетной палаты Знамен</w:t>
      </w:r>
      <w:r w:rsidR="00D208E8" w:rsidRPr="00C25064">
        <w:rPr>
          <w:szCs w:val="28"/>
        </w:rPr>
        <w:t>ского района</w:t>
      </w:r>
      <w:r w:rsidR="00DE4F31" w:rsidRPr="00C25064">
        <w:rPr>
          <w:szCs w:val="28"/>
        </w:rPr>
        <w:t xml:space="preserve"> Орловской обюласти</w:t>
      </w:r>
      <w:r w:rsidR="00D208E8" w:rsidRPr="00C25064">
        <w:rPr>
          <w:szCs w:val="28"/>
        </w:rPr>
        <w:t xml:space="preserve">; </w:t>
      </w:r>
    </w:p>
    <w:p w:rsidR="0087201D" w:rsidRPr="00C25064" w:rsidRDefault="0087201D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 xml:space="preserve">наличие информации о признаках нарушений в финансово-бюджетной сфере объекта контроля; </w:t>
      </w:r>
    </w:p>
    <w:p w:rsidR="00961DA9" w:rsidRPr="00C25064" w:rsidRDefault="0087201D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0C16F0" w:rsidRPr="00C25064">
        <w:rPr>
          <w:szCs w:val="28"/>
        </w:rPr>
        <w:t xml:space="preserve">  </w:t>
      </w:r>
      <w:r w:rsidR="00D208E8" w:rsidRPr="00C25064">
        <w:rPr>
          <w:szCs w:val="28"/>
        </w:rPr>
        <w:t xml:space="preserve">обобщение и анализ данных отчетов о </w:t>
      </w:r>
      <w:r w:rsidRPr="00C25064">
        <w:rPr>
          <w:szCs w:val="28"/>
        </w:rPr>
        <w:t>ходе исполнения бюджета Знамен</w:t>
      </w:r>
      <w:r w:rsidR="00D208E8" w:rsidRPr="00C25064">
        <w:rPr>
          <w:szCs w:val="28"/>
        </w:rPr>
        <w:t>ского района</w:t>
      </w:r>
      <w:r w:rsidR="00DE4F31" w:rsidRPr="00C25064">
        <w:rPr>
          <w:szCs w:val="28"/>
        </w:rPr>
        <w:t xml:space="preserve"> Орловской области</w:t>
      </w:r>
      <w:r w:rsidR="00D208E8" w:rsidRPr="00C25064">
        <w:rPr>
          <w:szCs w:val="28"/>
        </w:rPr>
        <w:t xml:space="preserve">; </w:t>
      </w:r>
    </w:p>
    <w:p w:rsidR="00D208E8" w:rsidRPr="00C25064" w:rsidRDefault="00961DA9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0C16F0" w:rsidRPr="00C25064">
        <w:rPr>
          <w:szCs w:val="28"/>
        </w:rPr>
        <w:t xml:space="preserve">   </w:t>
      </w:r>
      <w:r w:rsidR="00D208E8" w:rsidRPr="00C25064">
        <w:rPr>
          <w:szCs w:val="28"/>
        </w:rPr>
        <w:t>материалы ранее проведенных контрольных мероприятий отдела.</w:t>
      </w:r>
    </w:p>
    <w:p w:rsidR="00D208E8" w:rsidRPr="00C25064" w:rsidRDefault="00961DA9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1.</w:t>
      </w:r>
      <w:r w:rsidR="00D208E8" w:rsidRPr="00C25064">
        <w:rPr>
          <w:szCs w:val="28"/>
        </w:rPr>
        <w:t>10. План составляется должностным лицо</w:t>
      </w:r>
      <w:r w:rsidRPr="00C25064">
        <w:rPr>
          <w:szCs w:val="28"/>
        </w:rPr>
        <w:t>м и утверждается главой Знамен</w:t>
      </w:r>
      <w:r w:rsidR="00D208E8" w:rsidRPr="00C25064">
        <w:rPr>
          <w:szCs w:val="28"/>
        </w:rPr>
        <w:t>ского района</w:t>
      </w:r>
      <w:r w:rsidR="00DE4F31" w:rsidRPr="00C25064">
        <w:rPr>
          <w:szCs w:val="28"/>
        </w:rPr>
        <w:t xml:space="preserve"> Орловской области</w:t>
      </w:r>
      <w:r w:rsidR="00D208E8" w:rsidRPr="00C25064">
        <w:rPr>
          <w:szCs w:val="28"/>
        </w:rPr>
        <w:t>. План определяет перечень контрольных мероприятий, планируемых к проведению в очередном планируемом периоде.</w:t>
      </w:r>
    </w:p>
    <w:p w:rsidR="00D208E8" w:rsidRPr="00C25064" w:rsidRDefault="00DE4F31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1.11. В п</w:t>
      </w:r>
      <w:r w:rsidR="00D208E8" w:rsidRPr="00C25064">
        <w:rPr>
          <w:szCs w:val="28"/>
        </w:rPr>
        <w:t>лане по каждому контрольному мероприятию устанавливается объект контроля, проверяемый период, метод контроля, тема контрольного мероприятия, период пров</w:t>
      </w:r>
      <w:r w:rsidR="00961DA9" w:rsidRPr="00C25064">
        <w:rPr>
          <w:szCs w:val="28"/>
        </w:rPr>
        <w:t>едения контрольного мероприятия.</w:t>
      </w:r>
      <w:r w:rsidR="00D208E8" w:rsidRPr="00C25064">
        <w:rPr>
          <w:szCs w:val="28"/>
        </w:rPr>
        <w:t xml:space="preserve"> При планировании учитывается, что контрольное мероприятие в отношении одного объекта контроля и одной темы контрольного мероприятия может проводиться не чаще </w:t>
      </w:r>
      <w:r w:rsidR="00D208E8"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23" name="Picture 10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8E8" w:rsidRPr="00C25064">
        <w:rPr>
          <w:szCs w:val="28"/>
        </w:rPr>
        <w:t>чем один раз в год, за исключением проверок устранения нарушений, выявленных при проведении контрольных мероприятий.</w:t>
      </w:r>
    </w:p>
    <w:p w:rsidR="00D208E8" w:rsidRPr="00C25064" w:rsidRDefault="00961DA9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1.</w:t>
      </w:r>
      <w:r w:rsidR="00D208E8" w:rsidRPr="00C25064">
        <w:rPr>
          <w:szCs w:val="28"/>
        </w:rPr>
        <w:t>12. План должен формироваться таким образом, чтобы он был реально выполним, и создавал условия для качественного выполнения планируемых мероприятий в установленные сроки.</w:t>
      </w:r>
    </w:p>
    <w:p w:rsidR="00D208E8" w:rsidRPr="00C25064" w:rsidRDefault="00961DA9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1.13.</w:t>
      </w:r>
      <w:r w:rsidR="00D208E8" w:rsidRPr="00C25064">
        <w:rPr>
          <w:szCs w:val="28"/>
        </w:rPr>
        <w:t xml:space="preserve"> Решение о внесении изменений в план принимается главой</w:t>
      </w:r>
      <w:r w:rsidRPr="00C25064">
        <w:rPr>
          <w:szCs w:val="28"/>
        </w:rPr>
        <w:t xml:space="preserve"> Знаменского района</w:t>
      </w:r>
      <w:r w:rsidR="00DE4F31" w:rsidRPr="00C25064">
        <w:rPr>
          <w:szCs w:val="28"/>
        </w:rPr>
        <w:t xml:space="preserve"> Орловской области</w:t>
      </w:r>
      <w:r w:rsidRPr="00C25064">
        <w:rPr>
          <w:szCs w:val="28"/>
        </w:rPr>
        <w:t>.</w:t>
      </w:r>
      <w:r w:rsidR="00D208E8" w:rsidRPr="00C25064">
        <w:rPr>
          <w:szCs w:val="28"/>
        </w:rPr>
        <w:t xml:space="preserve"> Внесение изменений в план контрольных мероприятий допускается не позднее, чем за месяц до начала проведения контрольных мероприятий, в отношении которых вносятся такие то изменения, на основании предложений. Утвержденный план и внесенные </w:t>
      </w:r>
      <w:r w:rsidR="00D208E8" w:rsidRPr="00C25064">
        <w:rPr>
          <w:szCs w:val="28"/>
        </w:rPr>
        <w:lastRenderedPageBreak/>
        <w:t>в него изменения доводятся до сведения заинтересованных лиц посредством их размещения на официаль</w:t>
      </w:r>
      <w:r w:rsidRPr="00C25064">
        <w:rPr>
          <w:szCs w:val="28"/>
        </w:rPr>
        <w:t>ном сайте адми</w:t>
      </w:r>
      <w:r w:rsidR="00624DE0" w:rsidRPr="00C25064">
        <w:rPr>
          <w:szCs w:val="28"/>
        </w:rPr>
        <w:t>нистрации Знамен</w:t>
      </w:r>
      <w:r w:rsidR="00D208E8" w:rsidRPr="00C25064">
        <w:rPr>
          <w:szCs w:val="28"/>
        </w:rPr>
        <w:t>ского района</w:t>
      </w:r>
      <w:r w:rsidR="00DE4F31" w:rsidRPr="00C25064">
        <w:rPr>
          <w:szCs w:val="28"/>
        </w:rPr>
        <w:t xml:space="preserve"> Орловской области</w:t>
      </w:r>
      <w:r w:rsidR="00D208E8" w:rsidRPr="00C25064">
        <w:rPr>
          <w:szCs w:val="28"/>
        </w:rPr>
        <w:t xml:space="preserve"> в сети «Интернет».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1.14. Внеплановые контрольные мероприятия осуществляются 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24" name="Picture 12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>в соответствии</w:t>
      </w:r>
      <w:r w:rsidR="00624DE0" w:rsidRPr="00C25064">
        <w:rPr>
          <w:szCs w:val="28"/>
        </w:rPr>
        <w:t xml:space="preserve"> с распоряжением главы Знаменс</w:t>
      </w:r>
      <w:r w:rsidRPr="00C25064">
        <w:rPr>
          <w:szCs w:val="28"/>
        </w:rPr>
        <w:t>кого района</w:t>
      </w:r>
      <w:r w:rsidR="00DE4F31" w:rsidRPr="00C25064">
        <w:rPr>
          <w:szCs w:val="28"/>
        </w:rPr>
        <w:t xml:space="preserve"> Орловской области</w:t>
      </w:r>
      <w:r w:rsidRPr="00C25064">
        <w:rPr>
          <w:szCs w:val="28"/>
        </w:rPr>
        <w:t>, органов, уполномоченных законодательством Российской Федерации давать поручения о проведении контрольных мероприятий, а также в целях проверки выполнения представлений и предписаний, составленных по результатам ранее проведенных контрольных мероприятий.</w:t>
      </w:r>
    </w:p>
    <w:p w:rsidR="00511FDD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1.15. Планирование каждого контрольного мероприятия осуществляется для обеспечения взаимосвязанности всех этапов контрольного мероприятия от предварительного изучения объёкта контроля, разработки плана, составления акта по итогам контрольного мероприятия до реализации материалов контрол</w:t>
      </w:r>
      <w:r w:rsidR="00511FDD" w:rsidRPr="00C25064">
        <w:rPr>
          <w:szCs w:val="28"/>
        </w:rPr>
        <w:t>ьного мероприятия.</w:t>
      </w:r>
    </w:p>
    <w:p w:rsidR="00511FDD" w:rsidRPr="00C25064" w:rsidRDefault="00511FDD" w:rsidP="00C25064">
      <w:pPr>
        <w:spacing w:after="0" w:line="240" w:lineRule="auto"/>
        <w:ind w:firstLine="709"/>
        <w:jc w:val="both"/>
        <w:rPr>
          <w:szCs w:val="28"/>
        </w:rPr>
      </w:pPr>
    </w:p>
    <w:p w:rsidR="00D208E8" w:rsidRPr="00C25064" w:rsidRDefault="00D208E8" w:rsidP="00C25064">
      <w:pPr>
        <w:spacing w:after="0" w:line="240" w:lineRule="auto"/>
        <w:ind w:firstLine="709"/>
        <w:jc w:val="center"/>
        <w:rPr>
          <w:szCs w:val="28"/>
        </w:rPr>
      </w:pPr>
      <w:r w:rsidRPr="00C25064">
        <w:rPr>
          <w:noProof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7388225</wp:posOffset>
            </wp:positionH>
            <wp:positionV relativeFrom="page">
              <wp:posOffset>8366125</wp:posOffset>
            </wp:positionV>
            <wp:extent cx="6350" cy="6350"/>
            <wp:effectExtent l="0" t="0" r="0" b="0"/>
            <wp:wrapSquare wrapText="bothSides"/>
            <wp:docPr id="124" name="Picture 12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064">
        <w:rPr>
          <w:noProof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859790</wp:posOffset>
            </wp:positionH>
            <wp:positionV relativeFrom="page">
              <wp:posOffset>9283700</wp:posOffset>
            </wp:positionV>
            <wp:extent cx="15240" cy="21590"/>
            <wp:effectExtent l="19050" t="0" r="3810" b="0"/>
            <wp:wrapSquare wrapText="bothSides"/>
            <wp:docPr id="123" name="Picture 12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5C24" w:rsidRPr="00C25064">
        <w:rPr>
          <w:szCs w:val="28"/>
        </w:rPr>
        <w:t xml:space="preserve">2. </w:t>
      </w:r>
      <w:r w:rsidRPr="00C25064">
        <w:rPr>
          <w:szCs w:val="28"/>
        </w:rPr>
        <w:t>Формирование перечня основных вопросов, подлежащих изучению в ходе проведения контрольных мероприятий</w:t>
      </w:r>
    </w:p>
    <w:p w:rsidR="00511FDD" w:rsidRPr="00C25064" w:rsidRDefault="00511FDD" w:rsidP="00C25064">
      <w:pPr>
        <w:spacing w:after="0" w:line="240" w:lineRule="auto"/>
        <w:ind w:firstLine="709"/>
        <w:jc w:val="center"/>
        <w:rPr>
          <w:szCs w:val="28"/>
        </w:rPr>
      </w:pP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2.1. Формирование перечня основных вопросов, подлежащих изучению в ходе проведения контрольных мероприятий, осуществляется должностное лицо по результатам подготовки к проведению контрольного мероприятия.</w:t>
      </w:r>
    </w:p>
    <w:p w:rsidR="00D208E8" w:rsidRPr="00C25064" w:rsidRDefault="00D75C24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2.2. </w:t>
      </w:r>
      <w:r w:rsidR="00D208E8" w:rsidRPr="00C25064">
        <w:rPr>
          <w:szCs w:val="28"/>
        </w:rPr>
        <w:t>В ходе подготовки к проведению контрольного мероприятия должностное лицо изучает и проводит анализ правовых актов, устанавливающих порядок предоставления и использования субсидий, а также соглашений о предоставлении субсидий. На основе результатов изучения и анализа правовых актов о предоставлении субсидии, а также соглашений определяется перечень основных вопросов, подлежащих изучению в ходе проведения контрольных мероприятий.</w:t>
      </w:r>
    </w:p>
    <w:p w:rsidR="00D208E8" w:rsidRPr="00C25064" w:rsidRDefault="00D75C24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2.3. </w:t>
      </w:r>
      <w:r w:rsidR="00D208E8" w:rsidRPr="00C25064">
        <w:rPr>
          <w:szCs w:val="28"/>
        </w:rPr>
        <w:t>К основным вопросам, подлежащим изучению в ходе проведения контрольных мероприятий в отношении объектов контроля, указанных в пункте 1.4 Стандартов, относятся: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а) соблюдение при предоставлении субсидии бюджетного законодательства Российской Федерации и иных нормативных правовых актов, регулирующих бюдж</w:t>
      </w:r>
      <w:r w:rsidR="00511FDD" w:rsidRPr="00C25064">
        <w:rPr>
          <w:szCs w:val="28"/>
        </w:rPr>
        <w:t>етные правоотношения в Знаменс</w:t>
      </w:r>
      <w:r w:rsidRPr="00C25064">
        <w:rPr>
          <w:szCs w:val="28"/>
        </w:rPr>
        <w:t>ком район</w:t>
      </w:r>
      <w:r w:rsidR="002B5EC0" w:rsidRPr="00C25064">
        <w:rPr>
          <w:szCs w:val="28"/>
        </w:rPr>
        <w:t>е</w:t>
      </w:r>
      <w:r w:rsidR="00DE4F31" w:rsidRPr="00C25064">
        <w:rPr>
          <w:szCs w:val="28"/>
        </w:rPr>
        <w:t xml:space="preserve"> Орловской области</w:t>
      </w:r>
      <w:r w:rsidRPr="00C25064">
        <w:rPr>
          <w:szCs w:val="28"/>
        </w:rPr>
        <w:t>;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27" name="Picture 12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222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б) исполнение условий, обязательств, предусмотренных соглашением на финансовое обеспечение выполнения муниципального задания на оказание муниципальных услуг;</w:t>
      </w:r>
    </w:p>
    <w:p w:rsidR="002B5EC0" w:rsidRPr="00C25064" w:rsidRDefault="00976222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в) полнота и достоверность отчетности о реализации муниципальных программ Знаменского района</w:t>
      </w:r>
      <w:r w:rsidR="00DE4F31" w:rsidRPr="00C25064">
        <w:rPr>
          <w:szCs w:val="28"/>
        </w:rPr>
        <w:t xml:space="preserve"> Орловской области</w:t>
      </w:r>
      <w:r w:rsidRPr="00C25064">
        <w:rPr>
          <w:szCs w:val="28"/>
        </w:rPr>
        <w:t>, в том числе отчетности об исполнение</w:t>
      </w:r>
      <w:r w:rsidRPr="00C25064">
        <w:rPr>
          <w:szCs w:val="28"/>
          <w:vertAlign w:val="superscript"/>
        </w:rPr>
        <w:t xml:space="preserve"> 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4" name="Picture 14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>муниципальных заданий.</w:t>
      </w:r>
    </w:p>
    <w:p w:rsidR="002B5EC0" w:rsidRPr="00C25064" w:rsidRDefault="002B5EC0" w:rsidP="00C25064">
      <w:pPr>
        <w:spacing w:after="0" w:line="240" w:lineRule="auto"/>
        <w:ind w:firstLine="709"/>
        <w:jc w:val="both"/>
        <w:rPr>
          <w:szCs w:val="28"/>
        </w:rPr>
      </w:pPr>
    </w:p>
    <w:p w:rsidR="00D208E8" w:rsidRPr="00C25064" w:rsidRDefault="00511FDD" w:rsidP="00C25064">
      <w:pPr>
        <w:spacing w:after="0" w:line="240" w:lineRule="auto"/>
        <w:ind w:firstLine="709"/>
        <w:jc w:val="center"/>
        <w:rPr>
          <w:szCs w:val="28"/>
        </w:rPr>
      </w:pPr>
      <w:r w:rsidRPr="00C25064">
        <w:rPr>
          <w:szCs w:val="28"/>
        </w:rPr>
        <w:t xml:space="preserve">3. </w:t>
      </w:r>
      <w:r w:rsidR="00D208E8" w:rsidRPr="00C25064">
        <w:rPr>
          <w:szCs w:val="28"/>
        </w:rPr>
        <w:t>Проведение контрольного мероприятия</w:t>
      </w:r>
    </w:p>
    <w:p w:rsidR="00511FDD" w:rsidRPr="00C25064" w:rsidRDefault="00511FDD" w:rsidP="00C25064">
      <w:pPr>
        <w:spacing w:after="0" w:line="240" w:lineRule="auto"/>
        <w:ind w:firstLine="709"/>
        <w:jc w:val="both"/>
        <w:rPr>
          <w:szCs w:val="28"/>
        </w:rPr>
      </w:pPr>
    </w:p>
    <w:p w:rsidR="00D208E8" w:rsidRPr="00C25064" w:rsidRDefault="00511FDD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lastRenderedPageBreak/>
        <w:t xml:space="preserve">3.1. Контрольное мероприятие - </w:t>
      </w:r>
      <w:r w:rsidR="00D208E8" w:rsidRPr="00C25064">
        <w:rPr>
          <w:szCs w:val="28"/>
        </w:rPr>
        <w:t>это организационная форма осуществления контрольной деятельности, посредством которой обеспечивается реализация задач, функций и полномочий должностного лица в сфере внутреннего муниципального финансового контроля.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3.2. Предметом контрольного мероприятия в рамках полномочий должностного лица является соблюдение объектом контроля бюджетного законодательства Российской Федерации и иных нормативных правовых актов, регулирующих бюдж</w:t>
      </w:r>
      <w:r w:rsidR="00511FDD" w:rsidRPr="00C25064">
        <w:rPr>
          <w:szCs w:val="28"/>
        </w:rPr>
        <w:t>етные правоотношения в Знаменс</w:t>
      </w:r>
      <w:r w:rsidRPr="00C25064">
        <w:rPr>
          <w:szCs w:val="28"/>
        </w:rPr>
        <w:t>ком районе</w:t>
      </w:r>
      <w:r w:rsidR="00DE4F31" w:rsidRPr="00C25064">
        <w:rPr>
          <w:szCs w:val="28"/>
        </w:rPr>
        <w:t xml:space="preserve"> Орловской области</w:t>
      </w:r>
      <w:r w:rsidRPr="00C25064">
        <w:rPr>
          <w:szCs w:val="28"/>
        </w:rPr>
        <w:t>, установление законности составления и исполнения местного бюджета в отношении расходов, в том числе связанных с осуществлением закупок, достоверности учета таких расходов и отчетности, отчетности о реализации</w:t>
      </w:r>
      <w:r w:rsidR="00511FDD" w:rsidRPr="00C25064">
        <w:rPr>
          <w:szCs w:val="28"/>
        </w:rPr>
        <w:t xml:space="preserve"> муниципальных программ Знамен</w:t>
      </w:r>
      <w:r w:rsidRPr="00C25064">
        <w:rPr>
          <w:szCs w:val="28"/>
        </w:rPr>
        <w:t>ского района</w:t>
      </w:r>
      <w:r w:rsidR="00DE4F31" w:rsidRPr="00C25064">
        <w:rPr>
          <w:szCs w:val="28"/>
        </w:rPr>
        <w:t xml:space="preserve"> Орловской области</w:t>
      </w:r>
      <w:r w:rsidRPr="00C25064">
        <w:rPr>
          <w:szCs w:val="28"/>
        </w:rPr>
        <w:t>.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29" name="Picture 14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Предмет контрольного мероприятия отражается,</w:t>
      </w:r>
      <w:r w:rsidRPr="00C25064">
        <w:rPr>
          <w:szCs w:val="28"/>
        </w:rPr>
        <w:tab/>
        <w:t>как правило, в наименовании контрольного мероприятия.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noProof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567055</wp:posOffset>
            </wp:positionH>
            <wp:positionV relativeFrom="page">
              <wp:posOffset>7860030</wp:posOffset>
            </wp:positionV>
            <wp:extent cx="24130" cy="39370"/>
            <wp:effectExtent l="19050" t="0" r="0" b="0"/>
            <wp:wrapSquare wrapText="bothSides"/>
            <wp:docPr id="122" name="Picture 1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064">
        <w:rPr>
          <w:szCs w:val="28"/>
        </w:rPr>
        <w:t>3.3. Проведение контрольного мероприятия состоит в проведении контрольных действий,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мероприятия.</w:t>
      </w:r>
    </w:p>
    <w:p w:rsidR="00D208E8" w:rsidRPr="00C25064" w:rsidRDefault="001A08E5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3.4. </w:t>
      </w:r>
      <w:r w:rsidR="00D208E8" w:rsidRPr="00C25064">
        <w:rPr>
          <w:szCs w:val="28"/>
        </w:rPr>
        <w:t>Методами осуществления контрольной деятельности являются проверка, ревизия, обследование.</w:t>
      </w:r>
    </w:p>
    <w:p w:rsidR="00D208E8" w:rsidRPr="00C25064" w:rsidRDefault="00511FDD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3</w:t>
      </w:r>
      <w:r w:rsidR="001A08E5" w:rsidRPr="00C25064">
        <w:rPr>
          <w:szCs w:val="28"/>
        </w:rPr>
        <w:t xml:space="preserve">.5. </w:t>
      </w:r>
      <w:r w:rsidR="00D208E8" w:rsidRPr="00C25064">
        <w:rPr>
          <w:szCs w:val="28"/>
        </w:rPr>
        <w:t>Контрольные мероприятия носят плановый или внеплановый характер, Проверки подразделяются на камеральные и выездные, в том числе встречные проверки.</w:t>
      </w:r>
    </w:p>
    <w:p w:rsidR="00511FDD" w:rsidRPr="00C25064" w:rsidRDefault="00511FDD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3</w:t>
      </w:r>
      <w:r w:rsidR="00D208E8" w:rsidRPr="00C25064">
        <w:rPr>
          <w:szCs w:val="28"/>
        </w:rPr>
        <w:t xml:space="preserve">.6. Периодичность осуществления контрольных мероприятий: </w:t>
      </w:r>
    </w:p>
    <w:p w:rsidR="00D208E8" w:rsidRPr="00C25064" w:rsidRDefault="00511FDD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3.</w:t>
      </w:r>
      <w:r w:rsidR="00D208E8" w:rsidRPr="00C25064">
        <w:rPr>
          <w:szCs w:val="28"/>
        </w:rPr>
        <w:t>6.1. Плановые:</w:t>
      </w:r>
    </w:p>
    <w:p w:rsidR="001A08E5" w:rsidRPr="00C25064" w:rsidRDefault="001A08E5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провер</w:t>
      </w:r>
      <w:r w:rsidRPr="00C25064">
        <w:rPr>
          <w:szCs w:val="28"/>
        </w:rPr>
        <w:t>ки - не чаще одного раза в год;</w:t>
      </w:r>
    </w:p>
    <w:p w:rsidR="001A08E5" w:rsidRPr="00C25064" w:rsidRDefault="001A08E5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 xml:space="preserve">ревизии - </w:t>
      </w:r>
      <w:r w:rsidRPr="00C25064">
        <w:rPr>
          <w:szCs w:val="28"/>
        </w:rPr>
        <w:t>не чаще одного раза в три года;</w:t>
      </w:r>
    </w:p>
    <w:p w:rsidR="00D208E8" w:rsidRPr="00C25064" w:rsidRDefault="001A08E5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обследования - не чаще одного раза в год.</w:t>
      </w:r>
    </w:p>
    <w:p w:rsidR="00D208E8" w:rsidRPr="00C25064" w:rsidRDefault="001A08E5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3.</w:t>
      </w:r>
      <w:r w:rsidR="00D208E8" w:rsidRPr="00C25064">
        <w:rPr>
          <w:szCs w:val="28"/>
        </w:rPr>
        <w:t>6</w:t>
      </w:r>
      <w:r w:rsidRPr="00C25064">
        <w:rPr>
          <w:szCs w:val="28"/>
        </w:rPr>
        <w:t>.</w:t>
      </w:r>
      <w:r w:rsidR="00D208E8" w:rsidRPr="00C25064">
        <w:rPr>
          <w:szCs w:val="28"/>
        </w:rPr>
        <w:t>2. Внеплановые контрольные мероприятия осуществляются в соответствии</w:t>
      </w:r>
      <w:r w:rsidRPr="00C25064">
        <w:rPr>
          <w:szCs w:val="28"/>
        </w:rPr>
        <w:t xml:space="preserve"> с распоряжением главы Знаменс</w:t>
      </w:r>
      <w:r w:rsidR="00D208E8" w:rsidRPr="00C25064">
        <w:rPr>
          <w:szCs w:val="28"/>
        </w:rPr>
        <w:t>кого района, органов, уполномоченных законодательством Российской Федерации давать поручения о проведении контрольных мероприятий, а также в целях проверки выполнения представлений и предписаний, составленных по результатам ранее проведенных контрольных мероприятий.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Плановые контрольные мероприятия проводятся согласно плану проведения контрольных мероприятий должностным лицом.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При подготовке к контрольному мероприятию начальник отдела (группа уполномоченных специалистов и ее руководитель) изучает нормативные правовые акты, регламентирующие деятельность объекта контроля, отчетные и статистические данные, характеризующие деятельность объекта контроля. Внеплановая проверка законности отдельных финансовых и хозяйственных операций, достоверности бюджетного (бухгалтерского) учета и бюджетной (бухгалтерской) отчетности проводится по решению должностного лица.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noProof/>
          <w:szCs w:val="28"/>
          <w:lang w:eastAsia="ru-RU"/>
        </w:rPr>
        <w:lastRenderedPageBreak/>
        <w:drawing>
          <wp:inline distT="0" distB="0" distL="0" distR="0">
            <wp:extent cx="10795" cy="10795"/>
            <wp:effectExtent l="19050" t="0" r="8255" b="0"/>
            <wp:docPr id="33" name="Picture 16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 xml:space="preserve">3.7. В ходе выездной проверки (ревизии) проводятся контрольные 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34" name="Picture 16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>действия по:</w:t>
      </w:r>
    </w:p>
    <w:p w:rsidR="001A08E5" w:rsidRPr="00C25064" w:rsidRDefault="00C25064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 правовых договоров, документов о планировании и осуществлении закупок, в том числе путем анализа и оценки полученной из них инфо</w:t>
      </w:r>
      <w:r w:rsidR="001A08E5" w:rsidRPr="00C25064">
        <w:rPr>
          <w:szCs w:val="28"/>
        </w:rPr>
        <w:t>рмации;</w:t>
      </w:r>
    </w:p>
    <w:p w:rsidR="001A08E5" w:rsidRPr="00C25064" w:rsidRDefault="001A08E5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 </w:t>
      </w:r>
      <w:r w:rsidR="00D208E8" w:rsidRPr="00C25064">
        <w:rPr>
          <w:szCs w:val="28"/>
        </w:rPr>
        <w:t>фактическому осмотру, инвентаризации, наблюдению, пересчету, контрольным обмерам,</w:t>
      </w:r>
      <w:r w:rsidRPr="00C25064">
        <w:rPr>
          <w:szCs w:val="28"/>
        </w:rPr>
        <w:t xml:space="preserve"> фото-, видео- и аудиофиксации;</w:t>
      </w:r>
    </w:p>
    <w:p w:rsidR="001A08E5" w:rsidRPr="00C25064" w:rsidRDefault="001A08E5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изучению информации, содержащейся в инфо</w:t>
      </w:r>
      <w:r w:rsidRPr="00C25064">
        <w:rPr>
          <w:szCs w:val="28"/>
        </w:rPr>
        <w:t>рмационных системах и ресурсах;</w:t>
      </w:r>
    </w:p>
    <w:p w:rsidR="00D208E8" w:rsidRPr="00C25064" w:rsidRDefault="001A08E5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 xml:space="preserve">изучению информации о полноте и достоверности отчетности </w:t>
      </w:r>
      <w:r w:rsidRPr="00C25064">
        <w:rPr>
          <w:szCs w:val="28"/>
        </w:rPr>
        <w:t xml:space="preserve">о реализации муниципальных </w:t>
      </w:r>
      <w:r w:rsidR="00D208E8" w:rsidRPr="00C25064">
        <w:rPr>
          <w:szCs w:val="28"/>
        </w:rPr>
        <w:t>программ, отчетности об исполнении муниципальных заданий;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изучению информации о состоянии внутреннего финансового контроля и внут</w:t>
      </w:r>
      <w:r w:rsidR="001A08E5" w:rsidRPr="00C25064">
        <w:rPr>
          <w:szCs w:val="28"/>
        </w:rPr>
        <w:t xml:space="preserve">реннего </w:t>
      </w:r>
      <w:r w:rsidRPr="00C25064">
        <w:rPr>
          <w:szCs w:val="28"/>
        </w:rPr>
        <w:t>финансового аудита.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3.8. Срок проведения выездной проверки (ревизии) составляет не более 30 рабочих</w:t>
      </w:r>
      <w:r w:rsidR="001A08E5" w:rsidRPr="00C25064">
        <w:rPr>
          <w:szCs w:val="28"/>
        </w:rPr>
        <w:t xml:space="preserve"> дней.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В рамках осуществления выездной проверки (ревизии) допускается приостановление проведения контрольного мероприятия распо</w:t>
      </w:r>
      <w:r w:rsidR="001A08E5" w:rsidRPr="00C25064">
        <w:rPr>
          <w:szCs w:val="28"/>
        </w:rPr>
        <w:t>ряжением администрации Знаменс</w:t>
      </w:r>
      <w:r w:rsidRPr="00C25064">
        <w:rPr>
          <w:szCs w:val="28"/>
        </w:rPr>
        <w:t>кого района</w:t>
      </w:r>
      <w:r w:rsidR="00C25064" w:rsidRPr="00C25064">
        <w:rPr>
          <w:szCs w:val="28"/>
        </w:rPr>
        <w:t xml:space="preserve"> Орловской области</w:t>
      </w:r>
      <w:r w:rsidRPr="00C25064">
        <w:rPr>
          <w:szCs w:val="28"/>
        </w:rPr>
        <w:t xml:space="preserve">. На время приостановления проведения контрольного мероприятия лечение его срока прерывается. Возобновление контрольного мероприятия оформляется распоряжением администрации </w:t>
      </w:r>
      <w:r w:rsidR="001A08E5" w:rsidRPr="00C25064">
        <w:rPr>
          <w:szCs w:val="28"/>
        </w:rPr>
        <w:t>Знамен</w:t>
      </w:r>
      <w:r w:rsidRPr="00C25064">
        <w:rPr>
          <w:szCs w:val="28"/>
        </w:rPr>
        <w:t xml:space="preserve">ского района. 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39" name="Picture 16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4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8" w:rsidRPr="00C25064" w:rsidRDefault="001A08E5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3.9</w:t>
      </w:r>
      <w:r w:rsidR="00D208E8" w:rsidRPr="00C25064">
        <w:rPr>
          <w:szCs w:val="28"/>
        </w:rPr>
        <w:t xml:space="preserve"> Камеральная проверка проводится по месту нахождения должностного лица, в том числе на основании бюджетной (бухгалтерской) отчетности и иных </w:t>
      </w:r>
      <w:r w:rsidR="00D208E8"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40" name="Picture 16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4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8E8" w:rsidRPr="00C25064">
        <w:rPr>
          <w:szCs w:val="28"/>
        </w:rPr>
        <w:t xml:space="preserve">документов, представленных по запросам должностного лица, а также информации, документов и материалов, полученных в ходе встречных проверок </w:t>
      </w:r>
      <w:r w:rsidR="00D208E8"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41" name="Picture 50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6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8E8" w:rsidRPr="00C25064">
        <w:rPr>
          <w:szCs w:val="28"/>
        </w:rPr>
        <w:t>и (или) обследований.</w:t>
      </w:r>
    </w:p>
    <w:p w:rsidR="00D208E8" w:rsidRPr="00C25064" w:rsidRDefault="001A08E5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3</w:t>
      </w:r>
      <w:r w:rsidR="00D208E8" w:rsidRPr="00C25064">
        <w:rPr>
          <w:szCs w:val="28"/>
        </w:rPr>
        <w:t>. 10. В ходе камеральной проверки проводятся контрольные действия по:</w:t>
      </w:r>
    </w:p>
    <w:p w:rsidR="00D208E8" w:rsidRPr="00C25064" w:rsidRDefault="001A08E5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noProof/>
          <w:szCs w:val="28"/>
          <w:lang w:eastAsia="ru-RU"/>
        </w:rPr>
        <w:t xml:space="preserve">- </w:t>
      </w:r>
      <w:r w:rsidR="00D208E8" w:rsidRPr="00C25064">
        <w:rPr>
          <w:szCs w:val="28"/>
        </w:rPr>
        <w:t>изучению финансовых, бухгалтерских, отчетных и иных документов объекта контроля, планов, смет, актов, муниципальных контрактов, гражданско</w:t>
      </w:r>
      <w:r w:rsidR="00976222" w:rsidRPr="00C25064">
        <w:rPr>
          <w:szCs w:val="28"/>
        </w:rPr>
        <w:t>-</w:t>
      </w:r>
      <w:r w:rsidR="00D208E8" w:rsidRPr="00C25064">
        <w:rPr>
          <w:szCs w:val="28"/>
        </w:rPr>
        <w:t>правовых договоров, документов о планировании и осуществлении закупок, в том числе путем анализа и оценки полученной из них информации;</w:t>
      </w:r>
    </w:p>
    <w:p w:rsidR="001A08E5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изучению информации, содержащейся в информационных системах 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53340" cy="31750"/>
            <wp:effectExtent l="19050" t="0" r="3810" b="0"/>
            <wp:docPr id="43" name="Picture 50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7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8E5" w:rsidRPr="00C25064">
        <w:rPr>
          <w:szCs w:val="28"/>
        </w:rPr>
        <w:t xml:space="preserve">и ресурсах; </w:t>
      </w:r>
    </w:p>
    <w:p w:rsidR="00D208E8" w:rsidRPr="00C25064" w:rsidRDefault="001A08E5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 </w:t>
      </w:r>
      <w:r w:rsidR="00D208E8" w:rsidRPr="00C25064">
        <w:rPr>
          <w:szCs w:val="28"/>
        </w:rPr>
        <w:t>изучению информации о полноте и достоверности отчетности о реализации муниципальных программ, отчетности об исполнении муниципальных заданий.</w:t>
      </w:r>
    </w:p>
    <w:p w:rsidR="00D208E8" w:rsidRPr="00C25064" w:rsidRDefault="00F2020B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3.</w:t>
      </w:r>
      <w:r w:rsidR="00D208E8" w:rsidRPr="00C25064">
        <w:rPr>
          <w:szCs w:val="28"/>
        </w:rPr>
        <w:t>11. 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должностного лица.</w:t>
      </w:r>
    </w:p>
    <w:p w:rsidR="00D208E8" w:rsidRPr="00C25064" w:rsidRDefault="00F2020B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lastRenderedPageBreak/>
        <w:t>3.</w:t>
      </w:r>
      <w:r w:rsidR="00D208E8" w:rsidRPr="00C25064">
        <w:rPr>
          <w:szCs w:val="28"/>
        </w:rPr>
        <w:t>12. Контрольные действия могут проводиться сплошным или выборочным способом.</w:t>
      </w:r>
      <w:r w:rsidR="00D208E8"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46" name="Picture 18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Сплошной способ заключается в проведении контрол</w:t>
      </w:r>
      <w:r w:rsidR="00F2020B" w:rsidRPr="00C25064">
        <w:rPr>
          <w:szCs w:val="28"/>
        </w:rPr>
        <w:t>ьного действия в отношении всей</w:t>
      </w:r>
      <w:r w:rsidRPr="00C25064">
        <w:rPr>
          <w:szCs w:val="28"/>
        </w:rPr>
        <w:t xml:space="preserve"> совокупности финансовых и хозяйственных операций, действий, относящихся к одному вопросу контрольного мероприятия.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действий, относящихся к одному вопросу контрольного мероприятия. Объем выборки 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47" name="Picture 18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>и ее состав определяются должностным лицом таким образом, чтобы обеспечить возможность оценки всей совокупности финансовых и хозяйственных операций, дей</w:t>
      </w:r>
      <w:r w:rsidR="00F2020B" w:rsidRPr="00C25064">
        <w:rPr>
          <w:szCs w:val="28"/>
        </w:rPr>
        <w:t>ствий, направленных на соблюдени</w:t>
      </w:r>
      <w:r w:rsidRPr="00C25064">
        <w:rPr>
          <w:szCs w:val="28"/>
        </w:rPr>
        <w:t>е бюджетного законодательства.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noProof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646430</wp:posOffset>
            </wp:positionH>
            <wp:positionV relativeFrom="page">
              <wp:posOffset>2140585</wp:posOffset>
            </wp:positionV>
            <wp:extent cx="30480" cy="33655"/>
            <wp:effectExtent l="19050" t="0" r="7620" b="0"/>
            <wp:wrapSquare wrapText="bothSides"/>
            <wp:docPr id="120" name="Picture 18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3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064">
        <w:rPr>
          <w:noProof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448310</wp:posOffset>
            </wp:positionH>
            <wp:positionV relativeFrom="page">
              <wp:posOffset>4429760</wp:posOffset>
            </wp:positionV>
            <wp:extent cx="8890" cy="12065"/>
            <wp:effectExtent l="0" t="0" r="0" b="0"/>
            <wp:wrapSquare wrapText="bothSides"/>
            <wp:docPr id="119" name="Picture 1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064">
        <w:rPr>
          <w:szCs w:val="28"/>
        </w:rPr>
        <w:t>Решение об использовании сплошного или выборочного способа проведения контрольных действий по каждому вопросу контрольного мероприятия принимает должностное лицо, исходя из содержания вопроса контрольного мероприятия, объема финансовых и хозяйственных операций, относящихся к этому вопросу, состояния бухгалтерского (бюджетного) учета на объекте контроля, срока контрольного мероприятия и иных обстоятельств.</w:t>
      </w:r>
    </w:p>
    <w:p w:rsidR="00D208E8" w:rsidRPr="00C25064" w:rsidRDefault="00F2020B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3.13.</w:t>
      </w:r>
      <w:r w:rsidR="00D208E8" w:rsidRPr="00C25064">
        <w:rPr>
          <w:szCs w:val="28"/>
        </w:rPr>
        <w:t xml:space="preserve"> Должностное лицо не вправе вмешиваться в оперативно</w:t>
      </w:r>
      <w:r w:rsidRPr="00C25064">
        <w:rPr>
          <w:szCs w:val="28"/>
        </w:rPr>
        <w:t>-</w:t>
      </w:r>
      <w:r w:rsidR="00D208E8" w:rsidRPr="00C25064">
        <w:rPr>
          <w:szCs w:val="28"/>
        </w:rPr>
        <w:t>хозяйственную деятельность объектов контроля, обязано соблюдать конфиденциальность в отношении полученной от объекта контрольного мероприятия информации, а также в отношении ставших известными сведений, составляющих государственную и иную охраняемую законом тайну.</w:t>
      </w:r>
      <w:r w:rsidR="00D208E8"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52" name="Picture 18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7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8" w:rsidRPr="00C25064" w:rsidRDefault="00F2020B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3.14.</w:t>
      </w:r>
      <w:r w:rsidR="00D208E8" w:rsidRPr="00C25064">
        <w:rPr>
          <w:szCs w:val="28"/>
        </w:rPr>
        <w:t xml:space="preserve"> Должностное лицо имеет право:</w:t>
      </w:r>
    </w:p>
    <w:p w:rsidR="00F2020B" w:rsidRPr="00C25064" w:rsidRDefault="00F2020B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запрашивать и получать на основании устных и письменных запросов документы и информацию, объяснения в письменной и устной формах, необходимые для пров</w:t>
      </w:r>
      <w:r w:rsidRPr="00C25064">
        <w:rPr>
          <w:szCs w:val="28"/>
        </w:rPr>
        <w:t>едения контрольных мероприятий;</w:t>
      </w:r>
    </w:p>
    <w:p w:rsidR="00D208E8" w:rsidRPr="00C25064" w:rsidRDefault="00F2020B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проверять на объектах всю необходимую документацию и другую информацию на бумажных и электронных носителях, в том числе базы данных;</w:t>
      </w:r>
      <w:r w:rsidR="00D208E8"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55" name="Picture 1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7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20B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копировать необходимые для проведения контрольного мероприятия 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56" name="Picture 18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7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 xml:space="preserve">документы и сведения, в том числе </w:t>
      </w:r>
      <w:r w:rsidR="00F2020B" w:rsidRPr="00C25064">
        <w:rPr>
          <w:szCs w:val="28"/>
        </w:rPr>
        <w:t xml:space="preserve">содержащие персональные данные; </w:t>
      </w:r>
    </w:p>
    <w:p w:rsidR="00D208E8" w:rsidRPr="00C25064" w:rsidRDefault="00F2020B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при осуществлении контрольных мероприятий беспрепятственно, по предъявлении служебных удостоверений и копии распоряжения о проведении контрольного мероприятия,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3.15. К участию в контрольных мероприятиях при необходимости наличия специальных знаний и (или) практических навыков привлекаются специалисты структурных подр</w:t>
      </w:r>
      <w:r w:rsidR="00F2020B" w:rsidRPr="00C25064">
        <w:rPr>
          <w:szCs w:val="28"/>
        </w:rPr>
        <w:t>азделений администрации Знамен</w:t>
      </w:r>
      <w:r w:rsidRPr="00C25064">
        <w:rPr>
          <w:szCs w:val="28"/>
        </w:rPr>
        <w:t>ского района, а также независимые эксперты, специалисты негосударственных аудиторских служб и иные специалисты.</w:t>
      </w:r>
    </w:p>
    <w:p w:rsidR="00D208E8" w:rsidRPr="00C25064" w:rsidRDefault="00F2020B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lastRenderedPageBreak/>
        <w:t>3.</w:t>
      </w:r>
      <w:r w:rsidR="00D208E8" w:rsidRPr="00C25064">
        <w:rPr>
          <w:szCs w:val="28"/>
        </w:rPr>
        <w:t>16. В ходе проведения контрольного мероприятия формируется рабочая документация в целях:</w:t>
      </w:r>
    </w:p>
    <w:p w:rsidR="00F2020B" w:rsidRPr="00C25064" w:rsidRDefault="00F2020B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формирования доказательств в</w:t>
      </w:r>
      <w:r w:rsidRPr="00C25064">
        <w:rPr>
          <w:szCs w:val="28"/>
        </w:rPr>
        <w:t xml:space="preserve"> ходе контрольного мероприятия;</w:t>
      </w:r>
    </w:p>
    <w:p w:rsidR="002B5EC0" w:rsidRPr="00C25064" w:rsidRDefault="00F2020B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:rsidR="002B5EC0" w:rsidRPr="00C25064" w:rsidRDefault="002B5EC0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 - обеспечения качества и контроля качества контрольного мероприятия.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К рабочей документации относятся документы (их копии) и иные материалы, получаемые от должностных лиц объекта контроля, других органов и организаций </w:t>
      </w:r>
      <w:r w:rsidR="00D75C24" w:rsidRPr="00C25064">
        <w:rPr>
          <w:szCs w:val="28"/>
        </w:rPr>
        <w:t>п</w:t>
      </w:r>
      <w:r w:rsidRPr="00C25064">
        <w:rPr>
          <w:szCs w:val="28"/>
        </w:rPr>
        <w:t xml:space="preserve">о запросам должностного лица, а также документы (справки, расчеты и т.п.), подготовленные должностным лицом самостоятельно на основе собранных </w:t>
      </w:r>
      <w:r w:rsidR="00B43D93" w:rsidRPr="00C25064">
        <w:rPr>
          <w:szCs w:val="28"/>
        </w:rPr>
        <w:t>фактических данных и информации.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63" name="Picture 20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9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020B" w:rsidRPr="00C25064">
        <w:rPr>
          <w:szCs w:val="28"/>
        </w:rPr>
        <w:t>3.</w:t>
      </w:r>
      <w:r w:rsidRPr="00C25064">
        <w:rPr>
          <w:szCs w:val="28"/>
        </w:rPr>
        <w:t>17.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бюджетных средств и деятельности объектов контроля, а также обосновывают выводы и предложения (рекомендации) по результатам контрольного мероприятия</w:t>
      </w:r>
      <w:r w:rsidR="00B43D93" w:rsidRPr="00C25064">
        <w:rPr>
          <w:szCs w:val="28"/>
        </w:rPr>
        <w:t>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В процессе формирования доказательств необходимо руководствоваться тем, что они должны быть достаточными, достоверными и относящимися к выявленным нарушениям и недостаткам. Доказательства являются достаточными, если их объем и содержание позволяют сделать обоснованные выводы о результатах проведенного контрольного мероприятия.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Доказательства считаются относящимися к выявленным нарушениям 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64" name="Picture 20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9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>и недостаткам, если они имеют логическую, разумную связь с ними.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65" name="Picture 20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9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>противоречивой по своему содержанию или недостоверной, а также, если источник информации имеет личную заинтересованность в результате ее использования.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Объекты контроля и их должностные лица обязаны своевременно и в полном объеме представлять должностному лицу по его запросам информацию, документы и материалы, необходимые для осуществления внутреннего муниципального финансового контроля, предоставлять допуск в помещения и на территорию объектов контроля, в</w:t>
      </w:r>
      <w:r w:rsidR="00B43D93" w:rsidRPr="00C25064">
        <w:rPr>
          <w:szCs w:val="28"/>
        </w:rPr>
        <w:t>ыполнять их законные требования.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Срок представления информации, документов и материалов по запросам составляет не более пяти рабочих дней, по запросам, направленным </w:t>
      </w:r>
      <w:r w:rsidRPr="00C25064">
        <w:rPr>
          <w:szCs w:val="28"/>
        </w:rPr>
        <w:lastRenderedPageBreak/>
        <w:t>в ходе проведения контрольных мероприятий, в течение одного рабочего дня.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67" name="Picture 22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3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Непредставление или несвоевременное представление объектами контроля должностного лица информации, документов и материалов, а равно их представление не в полном объеме или представление недостоверных информации, документов и материалов, влечет за собой ответственность, установленную законодательством Российской Федерации.</w:t>
      </w:r>
    </w:p>
    <w:p w:rsidR="00511FDD" w:rsidRPr="00C25064" w:rsidRDefault="00511FDD" w:rsidP="00C25064">
      <w:pPr>
        <w:spacing w:after="0" w:line="240" w:lineRule="auto"/>
        <w:ind w:firstLine="709"/>
        <w:jc w:val="both"/>
        <w:rPr>
          <w:szCs w:val="28"/>
        </w:rPr>
      </w:pPr>
    </w:p>
    <w:p w:rsidR="00511FDD" w:rsidRPr="00C25064" w:rsidRDefault="00511FDD" w:rsidP="00C25064">
      <w:pPr>
        <w:spacing w:after="0" w:line="240" w:lineRule="auto"/>
        <w:ind w:firstLine="709"/>
        <w:jc w:val="center"/>
        <w:rPr>
          <w:szCs w:val="28"/>
        </w:rPr>
      </w:pPr>
      <w:r w:rsidRPr="00C25064">
        <w:rPr>
          <w:szCs w:val="28"/>
        </w:rPr>
        <w:t>4.</w:t>
      </w:r>
      <w:r w:rsidR="00D208E8" w:rsidRPr="00C25064">
        <w:rPr>
          <w:szCs w:val="28"/>
        </w:rPr>
        <w:t xml:space="preserve"> Оформление результатов контрольных мероприятий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ab/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20955" cy="20955"/>
            <wp:effectExtent l="19050" t="0" r="0" b="0"/>
            <wp:docPr id="68" name="Picture 22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3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4.1. Оформление результатов контрольных мероприятий является заключительным этапом контрольного мероприятия.</w:t>
      </w:r>
    </w:p>
    <w:p w:rsidR="00D208E8" w:rsidRPr="00C25064" w:rsidRDefault="00CF677E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4.2.</w:t>
      </w:r>
      <w:r w:rsidR="00D208E8" w:rsidRPr="00C25064">
        <w:rPr>
          <w:szCs w:val="28"/>
        </w:rPr>
        <w:t xml:space="preserve"> В соответствии с пу</w:t>
      </w:r>
      <w:r w:rsidRPr="00C25064">
        <w:rPr>
          <w:szCs w:val="28"/>
        </w:rPr>
        <w:t>нктом 2.16. Порядка результаты р</w:t>
      </w:r>
      <w:r w:rsidR="00D208E8" w:rsidRPr="00C25064">
        <w:rPr>
          <w:szCs w:val="28"/>
        </w:rPr>
        <w:t>еви</w:t>
      </w:r>
      <w:r w:rsidRPr="00C25064">
        <w:rPr>
          <w:szCs w:val="28"/>
        </w:rPr>
        <w:t>зии, проверки оформляются актом.</w:t>
      </w:r>
      <w:r w:rsidR="00D208E8" w:rsidRPr="00C25064">
        <w:rPr>
          <w:szCs w:val="28"/>
        </w:rPr>
        <w:t xml:space="preserve"> Результаты обследования оформляются заключе</w:t>
      </w:r>
      <w:r w:rsidRPr="00C25064">
        <w:rPr>
          <w:szCs w:val="28"/>
        </w:rPr>
        <w:t>нием в соответствии с пунктом 2.23.</w:t>
      </w:r>
      <w:r w:rsidR="00D208E8" w:rsidRPr="00C25064">
        <w:rPr>
          <w:szCs w:val="28"/>
        </w:rPr>
        <w:t xml:space="preserve"> Порядка.</w:t>
      </w:r>
    </w:p>
    <w:p w:rsidR="00D208E8" w:rsidRPr="00C25064" w:rsidRDefault="00CF677E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4.3.</w:t>
      </w:r>
      <w:r w:rsidR="00D208E8" w:rsidRPr="00C25064">
        <w:rPr>
          <w:szCs w:val="28"/>
        </w:rPr>
        <w:t xml:space="preserve"> Акт состоит из вводной и описательной частей.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Вводная часть акта содержит дату и место составления акта, дату и номер распоряжения о проведении контрольного мероприятия, цели и сроки его осуществления, период проведения контрольного мероприятия, фамилия, имя, отчество, наименование должностей участников проверки, наименование, адрес местонахождения, идентификационный номер налогоплательщика объекта контроля. Вводная часть акта может содержать и иную информацию, </w:t>
      </w:r>
      <w:r w:rsidR="00B43D93" w:rsidRPr="00C25064">
        <w:rPr>
          <w:szCs w:val="28"/>
        </w:rPr>
        <w:t>относящуюся к предмету контроля.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Описательная часть акта содержит описание проведенной работы</w:t>
      </w:r>
      <w:r w:rsidR="00CF677E" w:rsidRPr="00C25064">
        <w:rPr>
          <w:szCs w:val="28"/>
        </w:rPr>
        <w:t xml:space="preserve"> и выявленных нарушений.</w:t>
      </w:r>
      <w:r w:rsidRPr="00C25064">
        <w:rPr>
          <w:szCs w:val="28"/>
        </w:rPr>
        <w:t xml:space="preserve"> Дополнительно акт может содержать предложения об улучшении показателей финансово-хозяйственной деятельности объекта контроля, более рациональном и эффективном использовании выделя</w:t>
      </w:r>
      <w:r w:rsidR="00CF677E" w:rsidRPr="00C25064">
        <w:rPr>
          <w:szCs w:val="28"/>
        </w:rPr>
        <w:t>емых ему средств бюджета Знамен</w:t>
      </w:r>
      <w:r w:rsidRPr="00C25064">
        <w:rPr>
          <w:szCs w:val="28"/>
        </w:rPr>
        <w:t>ского района</w:t>
      </w:r>
      <w:r w:rsidR="00C25064" w:rsidRPr="00C25064">
        <w:rPr>
          <w:szCs w:val="28"/>
        </w:rPr>
        <w:t xml:space="preserve"> Орловской области</w:t>
      </w:r>
      <w:r w:rsidRPr="00C25064">
        <w:rPr>
          <w:szCs w:val="28"/>
        </w:rPr>
        <w:t>.</w:t>
      </w:r>
    </w:p>
    <w:p w:rsidR="00D208E8" w:rsidRPr="00C25064" w:rsidRDefault="00CF677E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4.</w:t>
      </w:r>
      <w:r w:rsidR="00D208E8" w:rsidRPr="00C25064">
        <w:rPr>
          <w:szCs w:val="28"/>
        </w:rPr>
        <w:t>4. При выявлении на объекте контроля нарушений, а также причиненного ущерба они отражаются в акте, при этом следует указывать:</w:t>
      </w:r>
    </w:p>
    <w:p w:rsidR="00D208E8" w:rsidRPr="00C25064" w:rsidRDefault="00CF677E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noProof/>
          <w:szCs w:val="28"/>
          <w:lang w:eastAsia="ru-RU"/>
        </w:rPr>
        <w:t xml:space="preserve">- </w:t>
      </w:r>
      <w:r w:rsidR="00D208E8" w:rsidRPr="00C25064">
        <w:rPr>
          <w:szCs w:val="28"/>
        </w:rPr>
        <w:t xml:space="preserve">наименования, статьи законов и пункты иных нормативных правовых </w:t>
      </w:r>
      <w:r w:rsidR="00D208E8"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70" name="Picture 22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3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8E8" w:rsidRPr="00C25064">
        <w:rPr>
          <w:szCs w:val="28"/>
        </w:rPr>
        <w:t>актов, требования которых нарушены;</w:t>
      </w:r>
    </w:p>
    <w:p w:rsidR="00D208E8" w:rsidRPr="00C25064" w:rsidRDefault="00CF677E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 xml:space="preserve">виды и суммы выявленных нарушений, при этом суммы указываются </w:t>
      </w:r>
      <w:r w:rsidR="00D208E8" w:rsidRPr="00C25064">
        <w:rPr>
          <w:noProof/>
          <w:szCs w:val="28"/>
          <w:lang w:eastAsia="ru-RU"/>
        </w:rPr>
        <w:drawing>
          <wp:inline distT="0" distB="0" distL="0" distR="0">
            <wp:extent cx="53340" cy="31750"/>
            <wp:effectExtent l="19050" t="0" r="3810" b="0"/>
            <wp:docPr id="71" name="Picture 50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8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8E8" w:rsidRPr="00C25064">
        <w:rPr>
          <w:szCs w:val="28"/>
        </w:rPr>
        <w:t>раздельно по годам (бюджетным периодам), видам средств (средства бюджетные и внебюджетные), а также видам объектов собственности и формам их использования;</w:t>
      </w:r>
    </w:p>
    <w:p w:rsidR="00D208E8" w:rsidRPr="00C25064" w:rsidRDefault="00CF677E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причины допущенных нарушений и недостатков, их последствия;</w:t>
      </w:r>
    </w:p>
    <w:p w:rsidR="00CF677E" w:rsidRPr="00C25064" w:rsidRDefault="00CF677E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виды и суммы возмещенного в ходе контрольного мероп</w:t>
      </w:r>
      <w:r w:rsidRPr="00C25064">
        <w:rPr>
          <w:szCs w:val="28"/>
        </w:rPr>
        <w:t>риятия ущерба объекту контроля;</w:t>
      </w:r>
    </w:p>
    <w:p w:rsidR="00D208E8" w:rsidRPr="00C25064" w:rsidRDefault="00CF677E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информацию о выявленных нарушениях, которые могут содержать коррупционные риски;</w:t>
      </w:r>
    </w:p>
    <w:p w:rsidR="00CF677E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- конкрет</w:t>
      </w:r>
      <w:r w:rsidR="00CF677E" w:rsidRPr="00C25064">
        <w:rPr>
          <w:szCs w:val="28"/>
        </w:rPr>
        <w:t>ных лиц, допустивших нарушения;</w:t>
      </w:r>
    </w:p>
    <w:p w:rsidR="00D208E8" w:rsidRPr="00C25064" w:rsidRDefault="00CF677E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принятые в период проведения контрольного мероприятия меры по устранению выявленных нарушений и их результаты.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При составлении акта должны соблюдаться следующие требования:</w:t>
      </w:r>
    </w:p>
    <w:p w:rsidR="00CF677E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noProof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567055</wp:posOffset>
            </wp:positionH>
            <wp:positionV relativeFrom="page">
              <wp:posOffset>7863205</wp:posOffset>
            </wp:positionV>
            <wp:extent cx="27305" cy="36830"/>
            <wp:effectExtent l="19050" t="0" r="0" b="0"/>
            <wp:wrapSquare wrapText="bothSides"/>
            <wp:docPr id="118" name="Picture 24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3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77E" w:rsidRPr="00C25064">
        <w:rPr>
          <w:noProof/>
          <w:szCs w:val="28"/>
          <w:lang w:eastAsia="ru-RU"/>
        </w:rPr>
        <w:t xml:space="preserve">- </w:t>
      </w:r>
      <w:r w:rsidRPr="00C25064">
        <w:rPr>
          <w:szCs w:val="28"/>
        </w:rPr>
        <w:t>объективность, краткость и ясность при изложении результатов контр</w:t>
      </w:r>
      <w:r w:rsidR="00CF677E" w:rsidRPr="00C25064">
        <w:rPr>
          <w:szCs w:val="28"/>
        </w:rPr>
        <w:t>ольного мероприятия на объекте;</w:t>
      </w:r>
    </w:p>
    <w:p w:rsidR="00CF677E" w:rsidRPr="00C25064" w:rsidRDefault="00CF677E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четкость формулировок содержания выяв</w:t>
      </w:r>
      <w:r w:rsidRPr="00C25064">
        <w:rPr>
          <w:szCs w:val="28"/>
        </w:rPr>
        <w:t>ленных нарушений и недостатков;</w:t>
      </w:r>
    </w:p>
    <w:p w:rsidR="00CF677E" w:rsidRPr="00C25064" w:rsidRDefault="00CF677E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логическая и хронологическая последоват</w:t>
      </w:r>
      <w:r w:rsidRPr="00C25064">
        <w:rPr>
          <w:szCs w:val="28"/>
        </w:rPr>
        <w:t>ельность излагаемого материала;</w:t>
      </w:r>
    </w:p>
    <w:p w:rsidR="00D208E8" w:rsidRPr="00C25064" w:rsidRDefault="00CF677E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изложение фактических данных только на основе материалов соответствующих документов, проверенных сотрудниками Управления, при наличии ссылок на них.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20955"/>
            <wp:effectExtent l="19050" t="0" r="8255" b="0"/>
            <wp:docPr id="79" name="Picture 50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9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>В акте последовательно излагаются результаты контрольного мероприятия на объекте по всем исследованным вопросам. 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В акте не должны даваться морально-этическая оценка действий должностных и материально ответственных лиц объекта контрольного мероприятия.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В случае если по вопросу контрольного мероприятия не выявлено нарушение и недостатков, в акт</w:t>
      </w:r>
      <w:r w:rsidR="00CF677E" w:rsidRPr="00C25064">
        <w:rPr>
          <w:szCs w:val="28"/>
        </w:rPr>
        <w:t>е делается запись: «</w:t>
      </w:r>
      <w:r w:rsidRPr="00C25064">
        <w:rPr>
          <w:szCs w:val="28"/>
        </w:rPr>
        <w:t>По данному вопросу контрольного ме</w:t>
      </w:r>
      <w:r w:rsidR="00CF677E" w:rsidRPr="00C25064">
        <w:rPr>
          <w:szCs w:val="28"/>
        </w:rPr>
        <w:t>роприятия нарушений не выявлено».</w:t>
      </w:r>
    </w:p>
    <w:p w:rsidR="00296C1A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4.7 Заключение по результатам проведенного обследования составляется в произвольной форме, в одном экземпляре, подписывается должностным лицом. При составлении заключения по результатам проведенного обследования 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81" name="Picture 24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 xml:space="preserve">акт не составляется. Заключение направляется руководителю объекта контроля 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74295"/>
            <wp:effectExtent l="19050" t="0" r="8255" b="0"/>
            <wp:docPr id="82" name="Picture 50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0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>в течение пяти рабочих дней со дня окончания обследования.</w:t>
      </w:r>
      <w:r w:rsidR="00296C1A" w:rsidRPr="00C25064">
        <w:rPr>
          <w:szCs w:val="28"/>
        </w:rPr>
        <w:t xml:space="preserve"> </w:t>
      </w:r>
    </w:p>
    <w:p w:rsidR="00D208E8" w:rsidRPr="00C25064" w:rsidRDefault="00296C1A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4.8. Должностное лицо устанавливает руководителю объекта контроля срок для ознакомления с актом ревизии, проверки и его подписания не более 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129" name="Picture 24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3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>пяти рабочих дней (в зависимости от объема и содержания) со дня вручения акта.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В случае отказа руководителя объекта контроля подписать или получить акт контрольного мероприятия должностным лицом по контролю в конце акта делается запись об их ознакомлении с актом или отказе от подписи или получении акта.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При этом акт контрольного мероприятия направляется объекту контроля заказным почтовым отправлением с уведомлением о вручении либо иным способом, обеспечивающим фиксацию факта и даты его направления объекту контроля. 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85" name="Picture 26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5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Документ, подтверждающий факт направления акта контрольного мероприятия объекту контроля, приобщается к материалам контрольного мероприятия.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86" name="Picture 26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5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>При отсутствии нарушений оформление акта камеральной или встречной проверки и направление его объекту контроля не является обязательным.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noProof/>
          <w:szCs w:val="28"/>
          <w:lang w:eastAsia="ru-RU"/>
        </w:rPr>
        <w:lastRenderedPageBreak/>
        <w:drawing>
          <wp:inline distT="0" distB="0" distL="0" distR="0">
            <wp:extent cx="10795" cy="20955"/>
            <wp:effectExtent l="19050" t="0" r="8255" b="0"/>
            <wp:docPr id="87" name="Picture 26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6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 xml:space="preserve"> 4.9. При наличии возражений по акту, оформленному по результатам контрольного мероприятия, объект контроля излагает их в письменном виде и в срок до 5 рабочих дней со дня получения акта контрольного мероприятия направляет должностному лицу одновременно с подписанным актом со ссылкой в нем на наличие возражений.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noProof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567055</wp:posOffset>
            </wp:positionH>
            <wp:positionV relativeFrom="page">
              <wp:posOffset>7884160</wp:posOffset>
            </wp:positionV>
            <wp:extent cx="8890" cy="15240"/>
            <wp:effectExtent l="0" t="0" r="0" b="0"/>
            <wp:wrapSquare wrapText="bothSides"/>
            <wp:docPr id="117" name="Picture 26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6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064">
        <w:rPr>
          <w:szCs w:val="28"/>
        </w:rPr>
        <w:t>В срок до</w:t>
      </w:r>
      <w:r w:rsidR="00296C1A" w:rsidRPr="00C25064">
        <w:rPr>
          <w:szCs w:val="28"/>
        </w:rPr>
        <w:t xml:space="preserve"> </w:t>
      </w:r>
      <w:r w:rsidRPr="00C25064">
        <w:rPr>
          <w:szCs w:val="28"/>
        </w:rPr>
        <w:t>-</w:t>
      </w:r>
      <w:r w:rsidR="00296C1A" w:rsidRPr="00C25064">
        <w:rPr>
          <w:szCs w:val="28"/>
        </w:rPr>
        <w:t xml:space="preserve"> </w:t>
      </w:r>
      <w:r w:rsidRPr="00C25064">
        <w:rPr>
          <w:szCs w:val="28"/>
        </w:rPr>
        <w:t>10 рабочих дней со дня получения должностное лицо рассматривает обоснованность этих возражений и составл</w:t>
      </w:r>
      <w:r w:rsidR="00B43D93" w:rsidRPr="00C25064">
        <w:rPr>
          <w:szCs w:val="28"/>
        </w:rPr>
        <w:t>яет письменное заключение.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Один экземпляр заключения на возражения направляется объекту контроля почтовым отправлением либо вручается руководителю объекта контроля или лицу, им уполномоченному, под роспись, второй экземпляр 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88" name="Picture 26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6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>приобщается к материалам контрольного мероприятия.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После утверждения заключения рассмотрение дополнительных возражений (разногласий, замечаний, пояснений) по акту контрольного м</w:t>
      </w:r>
      <w:r w:rsidR="00296C1A" w:rsidRPr="00C25064">
        <w:rPr>
          <w:szCs w:val="28"/>
        </w:rPr>
        <w:t>ероприятия не предусматривается.</w:t>
      </w:r>
    </w:p>
    <w:p w:rsidR="00296C1A" w:rsidRPr="00C25064" w:rsidRDefault="00296C1A" w:rsidP="00C25064">
      <w:pPr>
        <w:spacing w:after="0" w:line="240" w:lineRule="auto"/>
        <w:ind w:firstLine="709"/>
        <w:jc w:val="both"/>
        <w:rPr>
          <w:szCs w:val="28"/>
        </w:rPr>
      </w:pPr>
    </w:p>
    <w:p w:rsidR="00D208E8" w:rsidRPr="00C25064" w:rsidRDefault="00296C1A" w:rsidP="00C25064">
      <w:pPr>
        <w:spacing w:after="0" w:line="240" w:lineRule="auto"/>
        <w:ind w:firstLine="709"/>
        <w:jc w:val="center"/>
        <w:rPr>
          <w:szCs w:val="28"/>
        </w:rPr>
      </w:pPr>
      <w:r w:rsidRPr="00C25064">
        <w:rPr>
          <w:szCs w:val="28"/>
        </w:rPr>
        <w:t>5.</w:t>
      </w:r>
      <w:r w:rsidR="00D208E8" w:rsidRPr="00C25064">
        <w:rPr>
          <w:szCs w:val="28"/>
        </w:rPr>
        <w:t xml:space="preserve"> Реализация результатов контрольных мероприятий</w:t>
      </w:r>
    </w:p>
    <w:p w:rsidR="00296C1A" w:rsidRPr="00C25064" w:rsidRDefault="00296C1A" w:rsidP="00C25064">
      <w:pPr>
        <w:spacing w:after="0" w:line="240" w:lineRule="auto"/>
        <w:ind w:firstLine="709"/>
        <w:jc w:val="both"/>
        <w:rPr>
          <w:szCs w:val="28"/>
        </w:rPr>
      </w:pP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89" name="Picture 26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6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 xml:space="preserve">5.1. Под реализацией результатов проведенных мероприятий понимаются 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90" name="Picture 26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6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>направление объектам контроля представлений и (или) предписаний, итоги выполнения представлений и (или) предписаний.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5.2. При выявлении в результате контрольного мероприятия нарушений законодательства Российской Федерации, законов и иных нормативных правовых актов Орловской области, норм</w:t>
      </w:r>
      <w:r w:rsidR="00296C1A" w:rsidRPr="00C25064">
        <w:rPr>
          <w:szCs w:val="28"/>
        </w:rPr>
        <w:t>ативных правовых актов Знаменс</w:t>
      </w:r>
      <w:r w:rsidRPr="00C25064">
        <w:rPr>
          <w:szCs w:val="28"/>
        </w:rPr>
        <w:t>кого района</w:t>
      </w:r>
      <w:r w:rsidR="00C25064" w:rsidRPr="00C25064">
        <w:rPr>
          <w:szCs w:val="28"/>
        </w:rPr>
        <w:t xml:space="preserve"> Орловской области</w:t>
      </w:r>
      <w:r w:rsidRPr="00C25064">
        <w:rPr>
          <w:szCs w:val="28"/>
        </w:rPr>
        <w:t xml:space="preserve"> должностным лицом в течение 10 рабочих дней после подписания либо отказа от подписания (получения) акта контрольного 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91" name="Picture 26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6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>мероприятия выдает объектам контроля представление и (или) предписание.</w:t>
      </w:r>
    </w:p>
    <w:p w:rsidR="00D208E8" w:rsidRPr="00C25064" w:rsidRDefault="00296C1A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5.</w:t>
      </w:r>
      <w:r w:rsidR="00D208E8" w:rsidRPr="00C25064">
        <w:rPr>
          <w:szCs w:val="28"/>
        </w:rPr>
        <w:t xml:space="preserve">3. Под предписанием понимается документ органа внутреннего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</w:t>
      </w:r>
      <w:r w:rsidR="00D208E8"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92" name="Picture 28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1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8E8" w:rsidRPr="00C25064">
        <w:rPr>
          <w:szCs w:val="28"/>
        </w:rPr>
        <w:t xml:space="preserve">бюджета в ценные бумаги объектов контроля и (или) требования о возмещении причиненного ущерба Российской Федерации, субъекту Российской Федерации, муниципальному образованию. </w:t>
      </w:r>
      <w:r w:rsidR="00D208E8"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93" name="Picture 28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1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noProof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646430</wp:posOffset>
            </wp:positionH>
            <wp:positionV relativeFrom="page">
              <wp:posOffset>2143125</wp:posOffset>
            </wp:positionV>
            <wp:extent cx="30480" cy="30480"/>
            <wp:effectExtent l="19050" t="0" r="7620" b="0"/>
            <wp:wrapSquare wrapText="bothSides"/>
            <wp:docPr id="116" name="Picture 28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15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064">
        <w:rPr>
          <w:noProof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7352030</wp:posOffset>
            </wp:positionH>
            <wp:positionV relativeFrom="page">
              <wp:posOffset>8939530</wp:posOffset>
            </wp:positionV>
            <wp:extent cx="3175" cy="3175"/>
            <wp:effectExtent l="0" t="0" r="0" b="0"/>
            <wp:wrapSquare wrapText="bothSides"/>
            <wp:docPr id="115" name="Picture 28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37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064">
        <w:rPr>
          <w:noProof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7352030</wp:posOffset>
            </wp:positionH>
            <wp:positionV relativeFrom="page">
              <wp:posOffset>8945245</wp:posOffset>
            </wp:positionV>
            <wp:extent cx="3175" cy="3175"/>
            <wp:effectExtent l="0" t="0" r="0" b="0"/>
            <wp:wrapSquare wrapText="bothSides"/>
            <wp:docPr id="114" name="Picture 28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3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064">
        <w:rPr>
          <w:szCs w:val="28"/>
        </w:rPr>
        <w:t xml:space="preserve">Под представлением понимается документ органа внутреннего муниципального финансового контроля, который должен содержать информацию о выявленных нарушениях бюджетного законодательства 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20955"/>
            <wp:effectExtent l="19050" t="0" r="8255" b="0"/>
            <wp:docPr id="94" name="Picture 28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1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 xml:space="preserve"> Российской Федерации и иных нормативных правовых актов, регулирующих бюджетные правоотношения, нарушениях условий договоров (соглашений) о </w:t>
      </w:r>
      <w:r w:rsidRPr="00C25064">
        <w:rPr>
          <w:szCs w:val="28"/>
        </w:rPr>
        <w:lastRenderedPageBreak/>
        <w:t xml:space="preserve">предоставлении средств из бюджета, муниципальных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контроля, а также требований о принятии мер по устранению причин и условий таких нарушений или требования о возврате предоставленных средств бюджета, обязательные для 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96" name="Picture 28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2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>рассмотрения в установленные в указанном документе сроки или в течение 30 календарных дней со дня</w:t>
      </w:r>
      <w:r w:rsidR="00B43D93" w:rsidRPr="00C25064">
        <w:rPr>
          <w:szCs w:val="28"/>
        </w:rPr>
        <w:t xml:space="preserve"> получения, если срок не указан.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5.4. При осуществлении полномочий по внутреннему муниципальному финансовому контролю должностным лицом направляются объектам контроля представления и (или) предписания.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5.5. Представления и (или) предписания по фактам выявленных в ходе контрольных: мероприятий нарушений должны содержать:</w:t>
      </w:r>
    </w:p>
    <w:p w:rsidR="00296C1A" w:rsidRPr="00C25064" w:rsidRDefault="000C16F0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данные о контрольном мероприятии (основание для его проведения, наименование контрольного мероприятия, наименование объекта контрольного мероприятие и проверяемый период, а также сроки провед</w:t>
      </w:r>
      <w:r w:rsidR="00296C1A" w:rsidRPr="00C25064">
        <w:rPr>
          <w:szCs w:val="28"/>
        </w:rPr>
        <w:t>ения контрольного мероприятия);</w:t>
      </w:r>
    </w:p>
    <w:p w:rsidR="00296C1A" w:rsidRPr="00C25064" w:rsidRDefault="000C16F0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нарушения, выявленные на объекте контроля в ходе проведения контрольного мероприятия, с указанием статей законов и (или) пунктов иных нормативных правовых акто</w:t>
      </w:r>
      <w:r w:rsidR="00296C1A" w:rsidRPr="00C25064">
        <w:rPr>
          <w:szCs w:val="28"/>
        </w:rPr>
        <w:t>в, требования которых нарушены;</w:t>
      </w:r>
    </w:p>
    <w:p w:rsidR="00296C1A" w:rsidRPr="00C25064" w:rsidRDefault="000C16F0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оценку ущерба, причиненного горо</w:t>
      </w:r>
      <w:r w:rsidR="00296C1A" w:rsidRPr="00C25064">
        <w:rPr>
          <w:szCs w:val="28"/>
        </w:rPr>
        <w:t>дскому бюджету (бюджету Знаменского района);</w:t>
      </w:r>
    </w:p>
    <w:p w:rsidR="00D208E8" w:rsidRPr="00C25064" w:rsidRDefault="000C16F0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требование о пресечении и устранении выявленных нарушений и принятии мер по возмещению ущерба;</w:t>
      </w:r>
    </w:p>
    <w:p w:rsidR="00D208E8" w:rsidRPr="00C25064" w:rsidRDefault="000C16F0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срок выполнения представления и (или) предписания.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5.6. Направленные по результатам контрольного мероприятию </w:t>
      </w:r>
      <w:r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102" name="Picture 30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56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64">
        <w:rPr>
          <w:szCs w:val="28"/>
        </w:rPr>
        <w:t>предписания и (иди) представления являются обязательными для исполнения должностными лицами объекта контроля в срок, установленный в предписании и (или) представлении.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Невыполнение в установленный срок предписания и (или) представления влечет административную ответственность в соответствии с законодательством.</w:t>
      </w:r>
    </w:p>
    <w:p w:rsidR="00D208E8" w:rsidRPr="00C25064" w:rsidRDefault="00296C1A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5.7. </w:t>
      </w:r>
      <w:r w:rsidR="00D208E8" w:rsidRPr="00C25064">
        <w:rPr>
          <w:szCs w:val="28"/>
        </w:rPr>
        <w:t>При выявлении в результате проведения контрольного мероприятия факта совершения действия (бездействия), содержащего признаки состава преступления, должностное лицо передает в правоохранительные орган</w:t>
      </w:r>
      <w:r w:rsidRPr="00C25064">
        <w:rPr>
          <w:szCs w:val="28"/>
        </w:rPr>
        <w:t>ы информацию о таком факте и (ил</w:t>
      </w:r>
      <w:r w:rsidR="00D208E8" w:rsidRPr="00C25064">
        <w:rPr>
          <w:szCs w:val="28"/>
        </w:rPr>
        <w:t>и) документы, подтве</w:t>
      </w:r>
      <w:r w:rsidR="002B3248" w:rsidRPr="00C25064">
        <w:rPr>
          <w:szCs w:val="28"/>
        </w:rPr>
        <w:t>рждающие такой факт, в течение 3</w:t>
      </w:r>
      <w:r w:rsidR="00D208E8" w:rsidRPr="00C25064">
        <w:rPr>
          <w:szCs w:val="28"/>
        </w:rPr>
        <w:t xml:space="preserve"> рабочих дней с даты выявления такого факта.</w:t>
      </w:r>
    </w:p>
    <w:p w:rsidR="00D208E8" w:rsidRPr="00C25064" w:rsidRDefault="00296C1A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5.</w:t>
      </w:r>
      <w:r w:rsidR="00C25064">
        <w:rPr>
          <w:szCs w:val="28"/>
        </w:rPr>
        <w:t xml:space="preserve">8. </w:t>
      </w:r>
      <w:r w:rsidR="00D208E8" w:rsidRPr="00C25064">
        <w:rPr>
          <w:szCs w:val="28"/>
        </w:rPr>
        <w:t xml:space="preserve">При выявлении в ходе контрольного мероприятия административных </w:t>
      </w:r>
      <w:r w:rsidR="002B3248" w:rsidRPr="00C25064">
        <w:rPr>
          <w:szCs w:val="28"/>
        </w:rPr>
        <w:t xml:space="preserve">правонарушений должностное лицо </w:t>
      </w:r>
      <w:r w:rsidR="00D208E8" w:rsidRPr="00C25064">
        <w:rPr>
          <w:szCs w:val="28"/>
        </w:rPr>
        <w:t xml:space="preserve">составляет протоколы, рассматривает дела </w:t>
      </w:r>
      <w:r w:rsidR="00D208E8"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104" name="Picture 30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5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8E8" w:rsidRPr="00C25064">
        <w:rPr>
          <w:szCs w:val="28"/>
        </w:rPr>
        <w:t>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  <w:r w:rsidR="00D208E8" w:rsidRPr="00C25064">
        <w:rPr>
          <w:noProof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105" name="Picture 30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6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noProof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615950</wp:posOffset>
            </wp:positionH>
            <wp:positionV relativeFrom="page">
              <wp:posOffset>7908925</wp:posOffset>
            </wp:positionV>
            <wp:extent cx="15240" cy="24130"/>
            <wp:effectExtent l="19050" t="0" r="3810" b="0"/>
            <wp:wrapSquare wrapText="bothSides"/>
            <wp:docPr id="113" name="Picture 30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6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064">
        <w:rPr>
          <w:noProof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603250</wp:posOffset>
            </wp:positionH>
            <wp:positionV relativeFrom="page">
              <wp:posOffset>7933055</wp:posOffset>
            </wp:positionV>
            <wp:extent cx="8890" cy="12065"/>
            <wp:effectExtent l="0" t="0" r="0" b="0"/>
            <wp:wrapSquare wrapText="bothSides"/>
            <wp:docPr id="112" name="Picture 30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6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064">
        <w:rPr>
          <w:szCs w:val="28"/>
        </w:rPr>
        <w:t>5.9. Целью контроля за реализацией результатов проведенных мероприятий является полное, качественное и своевременное выполнение требований, предложений и рекомендаций, изложенных в документах, направляемых должностным лицом по контролю: Контроль за реализацией результатов проведенных мероприятий включает в себя анализ информации, документов и материалов о результатах рассмотрения представлений и (или) предписаний должностного лица по контролю, а также контроль полноты и своевременности принятия мер по пред</w:t>
      </w:r>
      <w:r w:rsidR="00B43D93" w:rsidRPr="00C25064">
        <w:rPr>
          <w:szCs w:val="28"/>
        </w:rPr>
        <w:t>ставлениям и (или) предписаниям.</w:t>
      </w:r>
    </w:p>
    <w:p w:rsidR="00D208E8" w:rsidRPr="00C25064" w:rsidRDefault="00296C1A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5.10.</w:t>
      </w:r>
      <w:r w:rsidR="00D208E8" w:rsidRPr="00C25064">
        <w:rPr>
          <w:szCs w:val="28"/>
        </w:rPr>
        <w:t xml:space="preserve"> Контроль за выполнением представлений и (или) предписаний включает в себя:</w:t>
      </w:r>
    </w:p>
    <w:p w:rsidR="00D208E8" w:rsidRPr="00C25064" w:rsidRDefault="00296C1A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анализ результатов выполнения представлений и (или) предписаний;</w:t>
      </w:r>
    </w:p>
    <w:p w:rsidR="00296C1A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- снятие выполненных представлений и (или) предписаний (отдельных т</w:t>
      </w:r>
      <w:r w:rsidR="00296C1A" w:rsidRPr="00C25064">
        <w:rPr>
          <w:szCs w:val="28"/>
        </w:rPr>
        <w:t>ребований (пунктов) с контроля;</w:t>
      </w:r>
    </w:p>
    <w:p w:rsidR="00D208E8" w:rsidRPr="00C25064" w:rsidRDefault="00296C1A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 xml:space="preserve">- </w:t>
      </w:r>
      <w:r w:rsidR="00D208E8" w:rsidRPr="00C25064">
        <w:rPr>
          <w:szCs w:val="28"/>
        </w:rPr>
        <w:t>принятие мер в случаях невыполнения представлений и (или) предписаний должностного (отдельных требований (пунктов)), несоблюдения сроков их выполнения.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5.11. Контроль за соблюдением сроков выполне</w:t>
      </w:r>
      <w:r w:rsidR="002B3248" w:rsidRPr="00C25064">
        <w:rPr>
          <w:szCs w:val="28"/>
        </w:rPr>
        <w:t>ния представлений и (или) пред</w:t>
      </w:r>
      <w:r w:rsidRPr="00C25064">
        <w:rPr>
          <w:szCs w:val="28"/>
        </w:rPr>
        <w:t>писаний состоит в сопоставлении фактических сроков выполнения представлений и (или) предписаний со сроками, определенными в представлениях и (или) предписаниях.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Допускается снимать с контроля отдельные требования (пункты) представления и (или) предписаний при условии их выполнения.</w:t>
      </w:r>
    </w:p>
    <w:p w:rsidR="00D208E8" w:rsidRPr="00C25064" w:rsidRDefault="00D208E8" w:rsidP="00C25064">
      <w:pPr>
        <w:spacing w:after="0" w:line="240" w:lineRule="auto"/>
        <w:ind w:firstLine="709"/>
        <w:jc w:val="both"/>
        <w:rPr>
          <w:szCs w:val="28"/>
        </w:rPr>
      </w:pPr>
      <w:r w:rsidRPr="00C25064">
        <w:rPr>
          <w:szCs w:val="28"/>
        </w:rPr>
        <w:t>При выполнении всех требований представление и (или) предписание снимается с контроля.</w:t>
      </w:r>
    </w:p>
    <w:sectPr w:rsidR="00D208E8" w:rsidRPr="00C25064" w:rsidSect="00C541F1">
      <w:headerReference w:type="even" r:id="rId71"/>
      <w:headerReference w:type="default" r:id="rId72"/>
      <w:headerReference w:type="first" r:id="rId7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8EA" w:rsidRDefault="009258EA" w:rsidP="00D208E8">
      <w:pPr>
        <w:spacing w:after="0" w:line="240" w:lineRule="auto"/>
      </w:pPr>
      <w:r>
        <w:separator/>
      </w:r>
    </w:p>
  </w:endnote>
  <w:endnote w:type="continuationSeparator" w:id="1">
    <w:p w:rsidR="009258EA" w:rsidRDefault="009258EA" w:rsidP="00D2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8EA" w:rsidRDefault="009258EA" w:rsidP="00D208E8">
      <w:pPr>
        <w:spacing w:after="0" w:line="240" w:lineRule="auto"/>
      </w:pPr>
      <w:r>
        <w:separator/>
      </w:r>
    </w:p>
  </w:footnote>
  <w:footnote w:type="continuationSeparator" w:id="1">
    <w:p w:rsidR="009258EA" w:rsidRDefault="009258EA" w:rsidP="00D2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C8" w:rsidRDefault="002D6FBD">
    <w:pPr>
      <w:spacing w:after="0" w:line="259" w:lineRule="auto"/>
      <w:ind w:left="235"/>
      <w:jc w:val="center"/>
    </w:pPr>
    <w:r>
      <w:fldChar w:fldCharType="begin"/>
    </w:r>
    <w:r w:rsidR="00E764FD">
      <w:instrText xml:space="preserve"> PAGE   \* MERGEFORMAT </w:instrText>
    </w:r>
    <w:r>
      <w:fldChar w:fldCharType="separate"/>
    </w:r>
    <w:r w:rsidR="00E764FD">
      <w:rPr>
        <w:noProof/>
      </w:rPr>
      <w:t>12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C8" w:rsidRDefault="009258EA">
    <w:pPr>
      <w:spacing w:after="0" w:line="259" w:lineRule="auto"/>
      <w:ind w:left="23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CC8" w:rsidRDefault="002D6FBD">
    <w:pPr>
      <w:spacing w:after="0" w:line="259" w:lineRule="auto"/>
      <w:ind w:left="235"/>
      <w:jc w:val="center"/>
    </w:pPr>
    <w:r>
      <w:fldChar w:fldCharType="begin"/>
    </w:r>
    <w:r w:rsidR="00E764FD">
      <w:instrText xml:space="preserve"> PAGE   \* MERGEFORMAT </w:instrText>
    </w:r>
    <w:r>
      <w:fldChar w:fldCharType="separate"/>
    </w:r>
    <w:r w:rsidR="00E764FD"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2.25pt;visibility:visible;mso-wrap-style:square" o:bullet="t">
        <v:imagedata r:id="rId1" o:title=""/>
      </v:shape>
    </w:pict>
  </w:numPicBullet>
  <w:numPicBullet w:numPicBulletId="1">
    <w:pict>
      <v:shape id="_x0000_i1030" type="#_x0000_t75" style="width:.75pt;height:3pt;visibility:visible;mso-wrap-style:square" o:bullet="t">
        <v:imagedata r:id="rId2" o:title=""/>
      </v:shape>
    </w:pict>
  </w:numPicBullet>
  <w:numPicBullet w:numPicBulletId="2">
    <w:pict>
      <v:shape id="_x0000_i1031" type="#_x0000_t75" style="width:6.75pt;height:3pt;visibility:visible;mso-wrap-style:square" o:bullet="t">
        <v:imagedata r:id="rId3" o:title=""/>
      </v:shape>
    </w:pict>
  </w:numPicBullet>
  <w:abstractNum w:abstractNumId="0">
    <w:nsid w:val="01AB2D60"/>
    <w:multiLevelType w:val="hybridMultilevel"/>
    <w:tmpl w:val="D5BAC466"/>
    <w:lvl w:ilvl="0" w:tplc="077A15FA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6C5356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F621C4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B8F108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4A17F0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1A8AF0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EE31A0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90B2D8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C48D46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3A548E"/>
    <w:multiLevelType w:val="hybridMultilevel"/>
    <w:tmpl w:val="29447D42"/>
    <w:lvl w:ilvl="0" w:tplc="E54E7F3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C07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CEE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4E4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C0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E0D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241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0C2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A2D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FD73EF"/>
    <w:multiLevelType w:val="multilevel"/>
    <w:tmpl w:val="BCDCF800"/>
    <w:lvl w:ilvl="0">
      <w:start w:val="1"/>
      <w:numFmt w:val="decimal"/>
      <w:lvlText w:val="%1."/>
      <w:lvlJc w:val="left"/>
      <w:pPr>
        <w:ind w:left="197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040046"/>
    <w:multiLevelType w:val="hybridMultilevel"/>
    <w:tmpl w:val="56F0D116"/>
    <w:lvl w:ilvl="0" w:tplc="0419000F">
      <w:start w:val="1"/>
      <w:numFmt w:val="decimal"/>
      <w:lvlText w:val="%1."/>
      <w:lvlJc w:val="left"/>
      <w:pPr>
        <w:ind w:left="1626" w:hanging="360"/>
      </w:p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4">
    <w:nsid w:val="4B5428DA"/>
    <w:multiLevelType w:val="hybridMultilevel"/>
    <w:tmpl w:val="D8FCEF1C"/>
    <w:lvl w:ilvl="0" w:tplc="9DC2829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08D112">
      <w:start w:val="1"/>
      <w:numFmt w:val="bullet"/>
      <w:lvlText w:val="o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C4382">
      <w:start w:val="1"/>
      <w:numFmt w:val="bullet"/>
      <w:lvlText w:val="▪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60311C">
      <w:start w:val="1"/>
      <w:numFmt w:val="bullet"/>
      <w:lvlText w:val="•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FAF64E">
      <w:start w:val="1"/>
      <w:numFmt w:val="bullet"/>
      <w:lvlText w:val="o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A6837E">
      <w:start w:val="1"/>
      <w:numFmt w:val="bullet"/>
      <w:lvlText w:val="▪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C4A364">
      <w:start w:val="1"/>
      <w:numFmt w:val="bullet"/>
      <w:lvlText w:val="•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485D86">
      <w:start w:val="1"/>
      <w:numFmt w:val="bullet"/>
      <w:lvlText w:val="o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6A8940">
      <w:start w:val="1"/>
      <w:numFmt w:val="bullet"/>
      <w:lvlText w:val="▪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6F0A22"/>
    <w:multiLevelType w:val="hybridMultilevel"/>
    <w:tmpl w:val="EF9A84C4"/>
    <w:lvl w:ilvl="0" w:tplc="EC40EE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8F6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47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AA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FE5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6896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C2A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09E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443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EC0A1A"/>
    <w:multiLevelType w:val="multilevel"/>
    <w:tmpl w:val="623AE13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7C086D"/>
    <w:multiLevelType w:val="hybridMultilevel"/>
    <w:tmpl w:val="BAAE4A08"/>
    <w:lvl w:ilvl="0" w:tplc="9D9CE892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DD85F14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0E62AC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022624C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DA349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3701F5A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05A4528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F78FEA4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1A509A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B472C8"/>
    <w:multiLevelType w:val="multilevel"/>
    <w:tmpl w:val="5BB23A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5966707"/>
    <w:multiLevelType w:val="hybridMultilevel"/>
    <w:tmpl w:val="63E25DB4"/>
    <w:lvl w:ilvl="0" w:tplc="205A6292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B80792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3C8836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42C95C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02BDF0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AE42E2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3A370E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60628C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A13BE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B427E6"/>
    <w:multiLevelType w:val="hybridMultilevel"/>
    <w:tmpl w:val="A2F66682"/>
    <w:lvl w:ilvl="0" w:tplc="FAD6A4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2F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6067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F66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EBE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56B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EE1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61D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FE1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11E6167"/>
    <w:multiLevelType w:val="hybridMultilevel"/>
    <w:tmpl w:val="D6587780"/>
    <w:lvl w:ilvl="0" w:tplc="F6F6DA80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C025EE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82B1C6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4463C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C041F6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F6BD02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A29CAE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42716A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6C6F8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523626"/>
    <w:multiLevelType w:val="hybridMultilevel"/>
    <w:tmpl w:val="2A66029C"/>
    <w:lvl w:ilvl="0" w:tplc="9212362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CC66F8">
      <w:start w:val="1"/>
      <w:numFmt w:val="bullet"/>
      <w:lvlText w:val="o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FACBCE">
      <w:start w:val="1"/>
      <w:numFmt w:val="bullet"/>
      <w:lvlText w:val="▪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C08F8E">
      <w:start w:val="1"/>
      <w:numFmt w:val="bullet"/>
      <w:lvlText w:val="•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82096A">
      <w:start w:val="1"/>
      <w:numFmt w:val="bullet"/>
      <w:lvlText w:val="o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A29FE">
      <w:start w:val="1"/>
      <w:numFmt w:val="bullet"/>
      <w:lvlText w:val="▪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B05D10">
      <w:start w:val="1"/>
      <w:numFmt w:val="bullet"/>
      <w:lvlText w:val="•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E540A">
      <w:start w:val="1"/>
      <w:numFmt w:val="bullet"/>
      <w:lvlText w:val="o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881CF4">
      <w:start w:val="1"/>
      <w:numFmt w:val="bullet"/>
      <w:lvlText w:val="▪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2EF"/>
    <w:rsid w:val="00005808"/>
    <w:rsid w:val="00006B6C"/>
    <w:rsid w:val="000C16F0"/>
    <w:rsid w:val="000E4841"/>
    <w:rsid w:val="00167D11"/>
    <w:rsid w:val="001A08E5"/>
    <w:rsid w:val="00270488"/>
    <w:rsid w:val="00296C1A"/>
    <w:rsid w:val="002B3248"/>
    <w:rsid w:val="002B5EC0"/>
    <w:rsid w:val="002D6FBD"/>
    <w:rsid w:val="003662EF"/>
    <w:rsid w:val="003C3A17"/>
    <w:rsid w:val="004E4A49"/>
    <w:rsid w:val="00511FDD"/>
    <w:rsid w:val="005412F3"/>
    <w:rsid w:val="005D0382"/>
    <w:rsid w:val="00624DE0"/>
    <w:rsid w:val="00780818"/>
    <w:rsid w:val="00783071"/>
    <w:rsid w:val="007E4019"/>
    <w:rsid w:val="00820F43"/>
    <w:rsid w:val="008318B6"/>
    <w:rsid w:val="0087201D"/>
    <w:rsid w:val="009258EA"/>
    <w:rsid w:val="00961DA9"/>
    <w:rsid w:val="00976222"/>
    <w:rsid w:val="00982328"/>
    <w:rsid w:val="00A70E54"/>
    <w:rsid w:val="00B43D93"/>
    <w:rsid w:val="00B96F03"/>
    <w:rsid w:val="00C25064"/>
    <w:rsid w:val="00C541F1"/>
    <w:rsid w:val="00C74375"/>
    <w:rsid w:val="00CF677E"/>
    <w:rsid w:val="00D208E8"/>
    <w:rsid w:val="00D75C24"/>
    <w:rsid w:val="00DE4F31"/>
    <w:rsid w:val="00E5716D"/>
    <w:rsid w:val="00E764FD"/>
    <w:rsid w:val="00EB2921"/>
    <w:rsid w:val="00ED1872"/>
    <w:rsid w:val="00F2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22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B2921"/>
    <w:pPr>
      <w:keepNext/>
      <w:spacing w:after="0" w:line="240" w:lineRule="auto"/>
      <w:jc w:val="center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2E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6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2E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366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D20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8E8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511FD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B29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" Type="http://schemas.openxmlformats.org/officeDocument/2006/relationships/image" Target="media/image4.png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4791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2021-12-22T13:21:00Z</dcterms:created>
  <dcterms:modified xsi:type="dcterms:W3CDTF">2021-12-22T13:21:00Z</dcterms:modified>
</cp:coreProperties>
</file>